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F38BA" w14:textId="77777777" w:rsidR="008266FD" w:rsidRDefault="00350A78" w:rsidP="00134775">
      <w:pPr>
        <w:pStyle w:val="Titre2"/>
      </w:pPr>
      <w:r>
        <w:t>Observons…</w:t>
      </w:r>
    </w:p>
    <w:p w14:paraId="004019CE" w14:textId="77777777" w:rsidR="00BE6878" w:rsidRPr="007005AF" w:rsidRDefault="00BE6878" w:rsidP="00BE6878">
      <w:pPr>
        <w:pStyle w:val="Sansinterligne"/>
        <w:spacing w:line="276" w:lineRule="auto"/>
        <w:ind w:firstLine="284"/>
        <w:jc w:val="both"/>
      </w:pPr>
      <w:r>
        <w:t xml:space="preserve">Le subjonctif existe à trois temps en grec : au présent, à l’aoriste et au parfait. De manière générale, le subjonctif est caractérisé par l’allongement de la voyelle thématique. Ainsi, au présent, la règle de formation de l’indicatif présent est conservée, mais l’alternance de voyelle </w:t>
      </w:r>
      <w:r w:rsidRPr="0084032A">
        <w:t>thématique ε/ο devient une alternance η/ω.</w:t>
      </w:r>
    </w:p>
    <w:p w14:paraId="362AAC55" w14:textId="77777777" w:rsidR="00BE6878" w:rsidRPr="0007204A" w:rsidRDefault="00BE6878" w:rsidP="00BE6878">
      <w:pPr>
        <w:pStyle w:val="Sansinterligne"/>
        <w:spacing w:line="276" w:lineRule="auto"/>
        <w:rPr>
          <w:b/>
          <w:sz w:val="10"/>
        </w:rPr>
      </w:pPr>
    </w:p>
    <w:p w14:paraId="1E221113" w14:textId="77777777" w:rsidR="00BE6878" w:rsidRDefault="00BE6878" w:rsidP="00BE6878">
      <w:pPr>
        <w:pStyle w:val="Sansinterligne"/>
        <w:ind w:firstLine="284"/>
        <w:rPr>
          <w:b/>
        </w:rPr>
      </w:pPr>
      <w:r w:rsidRPr="0007204A">
        <w:rPr>
          <w:b/>
        </w:rPr>
        <w:t>Su</w:t>
      </w:r>
      <w:r>
        <w:rPr>
          <w:b/>
        </w:rPr>
        <w:t>r base de cette information, c</w:t>
      </w:r>
      <w:r w:rsidRPr="0007204A">
        <w:rPr>
          <w:b/>
        </w:rPr>
        <w:t>onstruis le tableau de conjugaison du verbe πα</w:t>
      </w:r>
      <w:proofErr w:type="spellStart"/>
      <w:r w:rsidRPr="0007204A">
        <w:rPr>
          <w:b/>
        </w:rPr>
        <w:t>ιδεύω</w:t>
      </w:r>
      <w:proofErr w:type="spellEnd"/>
      <w:r>
        <w:rPr>
          <w:b/>
        </w:rPr>
        <w:t xml:space="preserve"> au subjonctif présent :</w:t>
      </w:r>
    </w:p>
    <w:p w14:paraId="1BF5BFC0" w14:textId="77777777" w:rsidR="00BE6878" w:rsidRPr="0007204A" w:rsidRDefault="00BE6878" w:rsidP="00BE6878">
      <w:pPr>
        <w:pStyle w:val="Sansinterligne"/>
        <w:ind w:firstLine="284"/>
        <w:rPr>
          <w:b/>
          <w:sz w:val="10"/>
        </w:rPr>
      </w:pPr>
    </w:p>
    <w:tbl>
      <w:tblPr>
        <w:tblStyle w:val="Grilledutableau"/>
        <w:tblW w:w="0" w:type="auto"/>
        <w:jc w:val="center"/>
        <w:tblLook w:val="04A0" w:firstRow="1" w:lastRow="0" w:firstColumn="1" w:lastColumn="0" w:noHBand="0" w:noVBand="1"/>
      </w:tblPr>
      <w:tblGrid>
        <w:gridCol w:w="672"/>
        <w:gridCol w:w="2196"/>
        <w:gridCol w:w="567"/>
        <w:gridCol w:w="675"/>
        <w:gridCol w:w="2140"/>
      </w:tblGrid>
      <w:tr w:rsidR="00BE6878" w:rsidRPr="0007204A" w14:paraId="798E3040" w14:textId="77777777" w:rsidTr="00F16F8F">
        <w:trPr>
          <w:trHeight w:val="283"/>
          <w:jc w:val="center"/>
        </w:trPr>
        <w:tc>
          <w:tcPr>
            <w:tcW w:w="2868" w:type="dxa"/>
            <w:gridSpan w:val="2"/>
            <w:tcBorders>
              <w:top w:val="nil"/>
              <w:left w:val="nil"/>
              <w:right w:val="nil"/>
            </w:tcBorders>
            <w:vAlign w:val="center"/>
          </w:tcPr>
          <w:p w14:paraId="3DC9E4EB" w14:textId="77777777" w:rsidR="00BE6878" w:rsidRPr="0007204A" w:rsidRDefault="00BE6878" w:rsidP="00F16F8F">
            <w:pPr>
              <w:pStyle w:val="Sansinterligne"/>
              <w:jc w:val="center"/>
              <w:rPr>
                <w:rFonts w:cstheme="minorHAnsi"/>
                <w:b/>
                <w:u w:val="single"/>
              </w:rPr>
            </w:pPr>
            <w:r w:rsidRPr="0007204A">
              <w:rPr>
                <w:rFonts w:cstheme="minorHAnsi"/>
                <w:b/>
                <w:u w:val="single"/>
              </w:rPr>
              <w:t>Actif</w:t>
            </w:r>
          </w:p>
        </w:tc>
        <w:tc>
          <w:tcPr>
            <w:tcW w:w="567" w:type="dxa"/>
            <w:tcBorders>
              <w:top w:val="nil"/>
              <w:left w:val="nil"/>
              <w:bottom w:val="nil"/>
              <w:right w:val="nil"/>
            </w:tcBorders>
          </w:tcPr>
          <w:p w14:paraId="055FDFBF" w14:textId="77777777" w:rsidR="00BE6878" w:rsidRPr="0007204A" w:rsidRDefault="00BE6878" w:rsidP="00F16F8F">
            <w:pPr>
              <w:pStyle w:val="Sansinterligne"/>
              <w:rPr>
                <w:rFonts w:cstheme="minorHAnsi"/>
                <w:b/>
                <w:u w:val="single"/>
              </w:rPr>
            </w:pPr>
          </w:p>
        </w:tc>
        <w:tc>
          <w:tcPr>
            <w:tcW w:w="2815" w:type="dxa"/>
            <w:gridSpan w:val="2"/>
            <w:tcBorders>
              <w:top w:val="nil"/>
              <w:left w:val="nil"/>
              <w:right w:val="nil"/>
            </w:tcBorders>
            <w:vAlign w:val="center"/>
          </w:tcPr>
          <w:p w14:paraId="4A1743BB" w14:textId="77777777" w:rsidR="00BE6878" w:rsidRPr="0007204A" w:rsidRDefault="00BE6878" w:rsidP="00F16F8F">
            <w:pPr>
              <w:pStyle w:val="Sansinterligne"/>
              <w:jc w:val="center"/>
              <w:rPr>
                <w:rFonts w:cstheme="minorHAnsi"/>
                <w:b/>
                <w:u w:val="single"/>
              </w:rPr>
            </w:pPr>
            <w:r w:rsidRPr="0007204A">
              <w:rPr>
                <w:rFonts w:cstheme="minorHAnsi"/>
                <w:b/>
                <w:u w:val="single"/>
              </w:rPr>
              <w:t>Médio-passif</w:t>
            </w:r>
          </w:p>
        </w:tc>
      </w:tr>
      <w:tr w:rsidR="00BE6878" w14:paraId="06A8CB84" w14:textId="77777777" w:rsidTr="00F16F8F">
        <w:trPr>
          <w:trHeight w:val="454"/>
          <w:jc w:val="center"/>
        </w:trPr>
        <w:tc>
          <w:tcPr>
            <w:tcW w:w="672" w:type="dxa"/>
            <w:vAlign w:val="center"/>
          </w:tcPr>
          <w:p w14:paraId="5EDE06DA" w14:textId="77777777" w:rsidR="00BE6878" w:rsidRDefault="00BE6878" w:rsidP="00F16F8F">
            <w:pPr>
              <w:pStyle w:val="Sansinterligne"/>
              <w:spacing w:line="276" w:lineRule="auto"/>
              <w:jc w:val="center"/>
            </w:pPr>
            <w:r>
              <w:t>1PS</w:t>
            </w:r>
          </w:p>
        </w:tc>
        <w:tc>
          <w:tcPr>
            <w:tcW w:w="2196" w:type="dxa"/>
            <w:vAlign w:val="center"/>
          </w:tcPr>
          <w:p w14:paraId="06B9BFED" w14:textId="77777777" w:rsidR="00BE6878" w:rsidRPr="008B3DFA" w:rsidRDefault="00BE6878" w:rsidP="00F16F8F">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1F049BB3" w14:textId="77777777" w:rsidR="00BE6878" w:rsidRPr="008B3DFA" w:rsidRDefault="00BE6878" w:rsidP="00F16F8F">
            <w:pPr>
              <w:pStyle w:val="Sansinterligne"/>
              <w:spacing w:line="276" w:lineRule="auto"/>
              <w:rPr>
                <w:rFonts w:cstheme="minorHAnsi"/>
                <w:sz w:val="28"/>
              </w:rPr>
            </w:pPr>
          </w:p>
        </w:tc>
        <w:tc>
          <w:tcPr>
            <w:tcW w:w="675" w:type="dxa"/>
            <w:vAlign w:val="center"/>
          </w:tcPr>
          <w:p w14:paraId="0ED5E923" w14:textId="77777777" w:rsidR="00BE6878" w:rsidRPr="008B3DFA" w:rsidRDefault="00BE6878" w:rsidP="00F16F8F">
            <w:pPr>
              <w:pStyle w:val="Sansinterligne"/>
              <w:spacing w:line="276" w:lineRule="auto"/>
              <w:jc w:val="center"/>
              <w:rPr>
                <w:rFonts w:cstheme="minorHAnsi"/>
                <w:sz w:val="28"/>
              </w:rPr>
            </w:pPr>
            <w:r>
              <w:t>1PS</w:t>
            </w:r>
          </w:p>
        </w:tc>
        <w:tc>
          <w:tcPr>
            <w:tcW w:w="2140" w:type="dxa"/>
            <w:vAlign w:val="center"/>
          </w:tcPr>
          <w:p w14:paraId="3F5DA5A7" w14:textId="77777777" w:rsidR="00BE6878" w:rsidRPr="008B3DFA" w:rsidRDefault="00BE6878" w:rsidP="00F16F8F">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r w:rsidR="00BE6878" w14:paraId="76971195" w14:textId="77777777" w:rsidTr="00F16F8F">
        <w:trPr>
          <w:trHeight w:val="454"/>
          <w:jc w:val="center"/>
        </w:trPr>
        <w:tc>
          <w:tcPr>
            <w:tcW w:w="672" w:type="dxa"/>
            <w:vAlign w:val="center"/>
          </w:tcPr>
          <w:p w14:paraId="1494443F" w14:textId="77777777" w:rsidR="00BE6878" w:rsidRDefault="00BE6878" w:rsidP="00F16F8F">
            <w:pPr>
              <w:pStyle w:val="Sansinterligne"/>
              <w:spacing w:line="276" w:lineRule="auto"/>
              <w:jc w:val="center"/>
            </w:pPr>
            <w:r>
              <w:t>2PS</w:t>
            </w:r>
          </w:p>
        </w:tc>
        <w:tc>
          <w:tcPr>
            <w:tcW w:w="2196" w:type="dxa"/>
            <w:vAlign w:val="center"/>
          </w:tcPr>
          <w:p w14:paraId="170AEEB2" w14:textId="77777777" w:rsidR="00BE6878" w:rsidRPr="008B3DFA" w:rsidRDefault="00BE6878" w:rsidP="00F16F8F">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1973D2EC" w14:textId="77777777" w:rsidR="00BE6878" w:rsidRPr="008B3DFA" w:rsidRDefault="00BE6878" w:rsidP="00F16F8F">
            <w:pPr>
              <w:pStyle w:val="Sansinterligne"/>
              <w:spacing w:line="276" w:lineRule="auto"/>
              <w:rPr>
                <w:rFonts w:cstheme="minorHAnsi"/>
                <w:sz w:val="28"/>
              </w:rPr>
            </w:pPr>
          </w:p>
        </w:tc>
        <w:tc>
          <w:tcPr>
            <w:tcW w:w="675" w:type="dxa"/>
            <w:vAlign w:val="center"/>
          </w:tcPr>
          <w:p w14:paraId="0B6F5A51" w14:textId="77777777" w:rsidR="00BE6878" w:rsidRPr="008B3DFA" w:rsidRDefault="00BE6878" w:rsidP="00F16F8F">
            <w:pPr>
              <w:pStyle w:val="Sansinterligne"/>
              <w:spacing w:line="276" w:lineRule="auto"/>
              <w:jc w:val="center"/>
              <w:rPr>
                <w:rFonts w:cstheme="minorHAnsi"/>
                <w:sz w:val="28"/>
              </w:rPr>
            </w:pPr>
            <w:r>
              <w:t>2PS</w:t>
            </w:r>
          </w:p>
        </w:tc>
        <w:tc>
          <w:tcPr>
            <w:tcW w:w="2140" w:type="dxa"/>
            <w:vAlign w:val="center"/>
          </w:tcPr>
          <w:p w14:paraId="49E879D7" w14:textId="77777777" w:rsidR="00BE6878" w:rsidRPr="008B3DFA" w:rsidRDefault="00BE6878" w:rsidP="00F16F8F">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r w:rsidR="00BE6878" w14:paraId="2F73EBD0" w14:textId="77777777" w:rsidTr="00F16F8F">
        <w:trPr>
          <w:trHeight w:val="454"/>
          <w:jc w:val="center"/>
        </w:trPr>
        <w:tc>
          <w:tcPr>
            <w:tcW w:w="672" w:type="dxa"/>
            <w:vAlign w:val="center"/>
          </w:tcPr>
          <w:p w14:paraId="1C8A7139" w14:textId="77777777" w:rsidR="00BE6878" w:rsidRDefault="00BE6878" w:rsidP="00F16F8F">
            <w:pPr>
              <w:pStyle w:val="Sansinterligne"/>
              <w:spacing w:line="276" w:lineRule="auto"/>
              <w:jc w:val="center"/>
            </w:pPr>
            <w:r>
              <w:t>3PS</w:t>
            </w:r>
          </w:p>
        </w:tc>
        <w:tc>
          <w:tcPr>
            <w:tcW w:w="2196" w:type="dxa"/>
            <w:vAlign w:val="center"/>
          </w:tcPr>
          <w:p w14:paraId="0626675C" w14:textId="77777777" w:rsidR="00BE6878" w:rsidRPr="008B3DFA" w:rsidRDefault="00BE6878" w:rsidP="00F16F8F">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0A57EB20" w14:textId="77777777" w:rsidR="00BE6878" w:rsidRPr="008B3DFA" w:rsidRDefault="00BE6878" w:rsidP="00F16F8F">
            <w:pPr>
              <w:pStyle w:val="Sansinterligne"/>
              <w:spacing w:line="276" w:lineRule="auto"/>
              <w:rPr>
                <w:rFonts w:cstheme="minorHAnsi"/>
                <w:sz w:val="28"/>
              </w:rPr>
            </w:pPr>
          </w:p>
        </w:tc>
        <w:tc>
          <w:tcPr>
            <w:tcW w:w="675" w:type="dxa"/>
            <w:vAlign w:val="center"/>
          </w:tcPr>
          <w:p w14:paraId="69E3CEAA" w14:textId="77777777" w:rsidR="00BE6878" w:rsidRPr="008B3DFA" w:rsidRDefault="00BE6878" w:rsidP="00F16F8F">
            <w:pPr>
              <w:pStyle w:val="Sansinterligne"/>
              <w:spacing w:line="276" w:lineRule="auto"/>
              <w:jc w:val="center"/>
              <w:rPr>
                <w:rFonts w:cstheme="minorHAnsi"/>
                <w:sz w:val="28"/>
              </w:rPr>
            </w:pPr>
            <w:r>
              <w:t>3PS</w:t>
            </w:r>
          </w:p>
        </w:tc>
        <w:tc>
          <w:tcPr>
            <w:tcW w:w="2140" w:type="dxa"/>
            <w:vAlign w:val="center"/>
          </w:tcPr>
          <w:p w14:paraId="637C37C2" w14:textId="77777777" w:rsidR="00BE6878" w:rsidRPr="008B3DFA" w:rsidRDefault="00BE6878" w:rsidP="00F16F8F">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r w:rsidR="00BE6878" w14:paraId="0C08786D" w14:textId="77777777" w:rsidTr="00F16F8F">
        <w:trPr>
          <w:trHeight w:val="454"/>
          <w:jc w:val="center"/>
        </w:trPr>
        <w:tc>
          <w:tcPr>
            <w:tcW w:w="672" w:type="dxa"/>
            <w:vAlign w:val="center"/>
          </w:tcPr>
          <w:p w14:paraId="0D2A5857" w14:textId="77777777" w:rsidR="00BE6878" w:rsidRDefault="00BE6878" w:rsidP="00F16F8F">
            <w:pPr>
              <w:pStyle w:val="Sansinterligne"/>
              <w:spacing w:line="276" w:lineRule="auto"/>
              <w:jc w:val="center"/>
            </w:pPr>
            <w:r>
              <w:t>1PP</w:t>
            </w:r>
          </w:p>
        </w:tc>
        <w:tc>
          <w:tcPr>
            <w:tcW w:w="2196" w:type="dxa"/>
            <w:vAlign w:val="center"/>
          </w:tcPr>
          <w:p w14:paraId="2C8BC9EA" w14:textId="77777777" w:rsidR="00BE6878" w:rsidRPr="008B3DFA" w:rsidRDefault="00BE6878" w:rsidP="00F16F8F">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09CDD45A" w14:textId="77777777" w:rsidR="00BE6878" w:rsidRPr="008B3DFA" w:rsidRDefault="00BE6878" w:rsidP="00F16F8F">
            <w:pPr>
              <w:pStyle w:val="Sansinterligne"/>
              <w:spacing w:line="276" w:lineRule="auto"/>
              <w:rPr>
                <w:rFonts w:cstheme="minorHAnsi"/>
                <w:sz w:val="28"/>
              </w:rPr>
            </w:pPr>
          </w:p>
        </w:tc>
        <w:tc>
          <w:tcPr>
            <w:tcW w:w="675" w:type="dxa"/>
            <w:vAlign w:val="center"/>
          </w:tcPr>
          <w:p w14:paraId="385838F8" w14:textId="77777777" w:rsidR="00BE6878" w:rsidRPr="008B3DFA" w:rsidRDefault="00BE6878" w:rsidP="00F16F8F">
            <w:pPr>
              <w:pStyle w:val="Sansinterligne"/>
              <w:spacing w:line="276" w:lineRule="auto"/>
              <w:jc w:val="center"/>
              <w:rPr>
                <w:rFonts w:cstheme="minorHAnsi"/>
                <w:sz w:val="28"/>
              </w:rPr>
            </w:pPr>
            <w:r>
              <w:t>1PP</w:t>
            </w:r>
          </w:p>
        </w:tc>
        <w:tc>
          <w:tcPr>
            <w:tcW w:w="2140" w:type="dxa"/>
            <w:vAlign w:val="center"/>
          </w:tcPr>
          <w:p w14:paraId="2B8E4562" w14:textId="77777777" w:rsidR="00BE6878" w:rsidRPr="008B3DFA" w:rsidRDefault="00BE6878" w:rsidP="00F16F8F">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r w:rsidR="00BE6878" w14:paraId="59C76344" w14:textId="77777777" w:rsidTr="00F16F8F">
        <w:trPr>
          <w:trHeight w:val="454"/>
          <w:jc w:val="center"/>
        </w:trPr>
        <w:tc>
          <w:tcPr>
            <w:tcW w:w="672" w:type="dxa"/>
            <w:vAlign w:val="center"/>
          </w:tcPr>
          <w:p w14:paraId="3C00AD70" w14:textId="77777777" w:rsidR="00BE6878" w:rsidRDefault="00BE6878" w:rsidP="00F16F8F">
            <w:pPr>
              <w:pStyle w:val="Sansinterligne"/>
              <w:spacing w:line="276" w:lineRule="auto"/>
              <w:jc w:val="center"/>
            </w:pPr>
            <w:r>
              <w:t>2PP</w:t>
            </w:r>
          </w:p>
        </w:tc>
        <w:tc>
          <w:tcPr>
            <w:tcW w:w="2196" w:type="dxa"/>
            <w:vAlign w:val="center"/>
          </w:tcPr>
          <w:p w14:paraId="010A723D" w14:textId="77777777" w:rsidR="00BE6878" w:rsidRPr="008B3DFA" w:rsidRDefault="00BE6878" w:rsidP="00F16F8F">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08CD4BC1" w14:textId="77777777" w:rsidR="00BE6878" w:rsidRPr="008B3DFA" w:rsidRDefault="00BE6878" w:rsidP="00F16F8F">
            <w:pPr>
              <w:pStyle w:val="Sansinterligne"/>
              <w:spacing w:line="276" w:lineRule="auto"/>
              <w:rPr>
                <w:rFonts w:cstheme="minorHAnsi"/>
                <w:sz w:val="28"/>
              </w:rPr>
            </w:pPr>
          </w:p>
        </w:tc>
        <w:tc>
          <w:tcPr>
            <w:tcW w:w="675" w:type="dxa"/>
            <w:vAlign w:val="center"/>
          </w:tcPr>
          <w:p w14:paraId="46DFEA6E" w14:textId="77777777" w:rsidR="00BE6878" w:rsidRPr="008B3DFA" w:rsidRDefault="00BE6878" w:rsidP="00F16F8F">
            <w:pPr>
              <w:pStyle w:val="Sansinterligne"/>
              <w:spacing w:line="276" w:lineRule="auto"/>
              <w:jc w:val="center"/>
              <w:rPr>
                <w:rFonts w:cstheme="minorHAnsi"/>
                <w:sz w:val="28"/>
              </w:rPr>
            </w:pPr>
            <w:r>
              <w:t>2PP</w:t>
            </w:r>
          </w:p>
        </w:tc>
        <w:tc>
          <w:tcPr>
            <w:tcW w:w="2140" w:type="dxa"/>
            <w:vAlign w:val="center"/>
          </w:tcPr>
          <w:p w14:paraId="17314F99" w14:textId="77777777" w:rsidR="00BE6878" w:rsidRPr="008B3DFA" w:rsidRDefault="00BE6878" w:rsidP="00F16F8F">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r w:rsidR="00BE6878" w14:paraId="0C1C36F6" w14:textId="77777777" w:rsidTr="00F16F8F">
        <w:trPr>
          <w:trHeight w:val="454"/>
          <w:jc w:val="center"/>
        </w:trPr>
        <w:tc>
          <w:tcPr>
            <w:tcW w:w="672" w:type="dxa"/>
            <w:vAlign w:val="center"/>
          </w:tcPr>
          <w:p w14:paraId="51381ADE" w14:textId="77777777" w:rsidR="00BE6878" w:rsidRDefault="00BE6878" w:rsidP="00F16F8F">
            <w:pPr>
              <w:pStyle w:val="Sansinterligne"/>
              <w:spacing w:line="276" w:lineRule="auto"/>
              <w:jc w:val="center"/>
            </w:pPr>
            <w:r>
              <w:t>3PP</w:t>
            </w:r>
          </w:p>
        </w:tc>
        <w:tc>
          <w:tcPr>
            <w:tcW w:w="2196" w:type="dxa"/>
            <w:vAlign w:val="center"/>
          </w:tcPr>
          <w:p w14:paraId="706B9774" w14:textId="77777777" w:rsidR="00BE6878" w:rsidRPr="008B3DFA" w:rsidRDefault="00BE6878" w:rsidP="00F16F8F">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6A9E310D" w14:textId="77777777" w:rsidR="00BE6878" w:rsidRPr="008B3DFA" w:rsidRDefault="00BE6878" w:rsidP="00F16F8F">
            <w:pPr>
              <w:pStyle w:val="Sansinterligne"/>
              <w:spacing w:line="276" w:lineRule="auto"/>
              <w:rPr>
                <w:rFonts w:cstheme="minorHAnsi"/>
                <w:sz w:val="28"/>
              </w:rPr>
            </w:pPr>
          </w:p>
        </w:tc>
        <w:tc>
          <w:tcPr>
            <w:tcW w:w="675" w:type="dxa"/>
            <w:vAlign w:val="center"/>
          </w:tcPr>
          <w:p w14:paraId="51CCBFED" w14:textId="77777777" w:rsidR="00BE6878" w:rsidRPr="008B3DFA" w:rsidRDefault="00BE6878" w:rsidP="00F16F8F">
            <w:pPr>
              <w:pStyle w:val="Sansinterligne"/>
              <w:spacing w:line="276" w:lineRule="auto"/>
              <w:jc w:val="center"/>
              <w:rPr>
                <w:rFonts w:cstheme="minorHAnsi"/>
                <w:sz w:val="28"/>
              </w:rPr>
            </w:pPr>
            <w:r>
              <w:t>3PP</w:t>
            </w:r>
          </w:p>
        </w:tc>
        <w:tc>
          <w:tcPr>
            <w:tcW w:w="2140" w:type="dxa"/>
            <w:vAlign w:val="center"/>
          </w:tcPr>
          <w:p w14:paraId="36EBB8C5" w14:textId="77777777" w:rsidR="00BE6878" w:rsidRPr="008B3DFA" w:rsidRDefault="00BE6878" w:rsidP="00F16F8F">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bl>
    <w:p w14:paraId="3175233B" w14:textId="77777777" w:rsidR="00BE6878" w:rsidRPr="0007204A" w:rsidRDefault="00BE6878" w:rsidP="00BE6878">
      <w:pPr>
        <w:pStyle w:val="Sansinterligne"/>
        <w:ind w:firstLine="284"/>
        <w:rPr>
          <w:b/>
        </w:rPr>
      </w:pPr>
    </w:p>
    <w:p w14:paraId="75D55A2F" w14:textId="77777777" w:rsidR="00BE6878" w:rsidRPr="00267C72" w:rsidRDefault="00BE6878" w:rsidP="00BE6878">
      <w:pPr>
        <w:pStyle w:val="Sansinterligne"/>
        <w:spacing w:line="276" w:lineRule="auto"/>
        <w:ind w:firstLine="284"/>
      </w:pPr>
      <w:r>
        <w:t>Comme pour l’optatif, lorsqu’un verbe est au subjonctif, la valeur du temps est forcément aspectuelle.</w:t>
      </w:r>
    </w:p>
    <w:p w14:paraId="14F1AF6B" w14:textId="77777777" w:rsidR="00350A78" w:rsidRDefault="00350A78" w:rsidP="00350A78">
      <w:pPr>
        <w:pStyle w:val="Sansinterligne"/>
        <w:spacing w:line="276" w:lineRule="auto"/>
        <w:ind w:firstLine="284"/>
        <w:jc w:val="both"/>
      </w:pPr>
    </w:p>
    <w:p w14:paraId="16E3568B" w14:textId="77777777" w:rsidR="00E70042" w:rsidRDefault="00BE6878" w:rsidP="008F1A6E">
      <w:pPr>
        <w:pStyle w:val="Titre2"/>
      </w:pPr>
      <w:r>
        <w:t>Exercices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8681"/>
      </w:tblGrid>
      <w:tr w:rsidR="00BE6878" w:rsidRPr="00BE6878" w14:paraId="2D9463CE" w14:textId="77777777" w:rsidTr="00BE6878">
        <w:tc>
          <w:tcPr>
            <w:tcW w:w="392" w:type="dxa"/>
            <w:shd w:val="clear" w:color="auto" w:fill="auto"/>
          </w:tcPr>
          <w:p w14:paraId="2A7BCE97" w14:textId="77777777" w:rsidR="00BE6878" w:rsidRPr="00BE6878" w:rsidRDefault="00BE6878" w:rsidP="00BE6878">
            <w:pPr>
              <w:pStyle w:val="Sansinterligne"/>
              <w:jc w:val="center"/>
              <w:rPr>
                <w:b/>
              </w:rPr>
            </w:pPr>
            <w:r w:rsidRPr="00BE6878">
              <w:rPr>
                <w:b/>
              </w:rPr>
              <w:t>1</w:t>
            </w:r>
            <w:r>
              <w:rPr>
                <w:b/>
              </w:rPr>
              <w:t>.</w:t>
            </w:r>
          </w:p>
        </w:tc>
        <w:tc>
          <w:tcPr>
            <w:tcW w:w="9953" w:type="dxa"/>
            <w:shd w:val="clear" w:color="auto" w:fill="auto"/>
          </w:tcPr>
          <w:p w14:paraId="6AB14441" w14:textId="77777777" w:rsidR="00BE6878" w:rsidRPr="00BE6878" w:rsidRDefault="00BE6878" w:rsidP="00F16F8F">
            <w:pPr>
              <w:pStyle w:val="Sansinterligne"/>
              <w:ind w:right="631"/>
              <w:rPr>
                <w:b/>
              </w:rPr>
            </w:pPr>
            <w:r w:rsidRPr="00BE6878">
              <w:rPr>
                <w:b/>
              </w:rPr>
              <w:t xml:space="preserve">Bien que tu n’aies pas encore étudié les verbes suivants, tu es capable de leur appliquer le modèle de </w:t>
            </w:r>
            <w:r w:rsidRPr="00BE6878">
              <w:rPr>
                <w:rFonts w:cstheme="minorHAnsi"/>
                <w:b/>
                <w:szCs w:val="20"/>
              </w:rPr>
              <w:t>π</w:t>
            </w:r>
            <w:r w:rsidRPr="00BE6878">
              <w:rPr>
                <w:rFonts w:ascii="Calibri" w:hAnsi="Calibri" w:cs="Calibri"/>
                <w:b/>
                <w:szCs w:val="20"/>
              </w:rPr>
              <w:t>α</w:t>
            </w:r>
            <w:proofErr w:type="spellStart"/>
            <w:r w:rsidRPr="00BE6878">
              <w:rPr>
                <w:rFonts w:cstheme="minorHAnsi"/>
                <w:b/>
                <w:szCs w:val="20"/>
              </w:rPr>
              <w:t>ι</w:t>
            </w:r>
            <w:r w:rsidRPr="00BE6878">
              <w:rPr>
                <w:rFonts w:ascii="Calibri" w:hAnsi="Calibri" w:cs="Calibri"/>
                <w:b/>
                <w:szCs w:val="20"/>
              </w:rPr>
              <w:t>δ</w:t>
            </w:r>
            <w:r w:rsidRPr="00BE6878">
              <w:rPr>
                <w:rFonts w:cstheme="minorHAnsi"/>
                <w:b/>
                <w:szCs w:val="20"/>
              </w:rPr>
              <w:t>ε</w:t>
            </w:r>
            <w:r w:rsidRPr="00BE6878">
              <w:rPr>
                <w:rFonts w:ascii="Calibri" w:hAnsi="Calibri" w:cs="Calibri"/>
                <w:b/>
                <w:szCs w:val="20"/>
              </w:rPr>
              <w:t>ύ</w:t>
            </w:r>
            <w:r w:rsidRPr="00BE6878">
              <w:rPr>
                <w:b/>
                <w:szCs w:val="20"/>
              </w:rPr>
              <w:t>ω</w:t>
            </w:r>
            <w:proofErr w:type="spellEnd"/>
            <w:r w:rsidRPr="00BE6878">
              <w:rPr>
                <w:b/>
                <w:szCs w:val="20"/>
              </w:rPr>
              <w:t>. Conjugue-les complètement à l’indicatif parfait.</w:t>
            </w:r>
            <w:r w:rsidRPr="00BE6878">
              <w:rPr>
                <w:noProof/>
                <w:lang w:eastAsia="fr-BE"/>
              </w:rPr>
              <w:t xml:space="preserve"> </w:t>
            </w:r>
          </w:p>
        </w:tc>
      </w:tr>
      <w:tr w:rsidR="00BE6878" w:rsidRPr="00BE6878" w14:paraId="29E8DD6B" w14:textId="77777777" w:rsidTr="00BE6878">
        <w:tc>
          <w:tcPr>
            <w:tcW w:w="10345" w:type="dxa"/>
            <w:gridSpan w:val="2"/>
            <w:shd w:val="clear" w:color="auto" w:fill="auto"/>
          </w:tcPr>
          <w:p w14:paraId="30C5A8C8" w14:textId="77777777" w:rsidR="00BE6878" w:rsidRPr="00BE6878" w:rsidRDefault="00BE6878" w:rsidP="00F16F8F">
            <w:pPr>
              <w:pStyle w:val="Sansinterligne"/>
              <w:spacing w:line="276" w:lineRule="auto"/>
            </w:pPr>
            <w:r w:rsidRPr="00BE6878">
              <w:t>β</w:t>
            </w:r>
            <w:proofErr w:type="spellStart"/>
            <w:r w:rsidRPr="00BE6878">
              <w:t>ούλομ</w:t>
            </w:r>
            <w:proofErr w:type="spellEnd"/>
            <w:r w:rsidRPr="00BE6878">
              <w:t xml:space="preserve">αι – </w:t>
            </w:r>
            <w:proofErr w:type="spellStart"/>
            <w:r w:rsidRPr="00BE6878">
              <w:t>ἀθροίζω</w:t>
            </w:r>
            <w:proofErr w:type="spellEnd"/>
            <w:r w:rsidRPr="00BE6878">
              <w:t xml:space="preserve"> – </w:t>
            </w:r>
            <w:proofErr w:type="spellStart"/>
            <w:r w:rsidRPr="00BE6878">
              <w:t>ὑμνέω</w:t>
            </w:r>
            <w:proofErr w:type="spellEnd"/>
          </w:p>
        </w:tc>
      </w:tr>
      <w:tr w:rsidR="00BE6878" w:rsidRPr="00BE6878" w14:paraId="7372FF52" w14:textId="77777777" w:rsidTr="00BE6878">
        <w:tc>
          <w:tcPr>
            <w:tcW w:w="10345" w:type="dxa"/>
            <w:gridSpan w:val="2"/>
            <w:shd w:val="clear" w:color="auto" w:fill="auto"/>
          </w:tcPr>
          <w:p w14:paraId="658326C3" w14:textId="77777777" w:rsidR="00BE6878" w:rsidRPr="00BE6878" w:rsidRDefault="00BE6878" w:rsidP="00F16F8F">
            <w:pPr>
              <w:pStyle w:val="Sansinterligne"/>
              <w:rPr>
                <w:sz w:val="16"/>
              </w:rPr>
            </w:pPr>
          </w:p>
        </w:tc>
      </w:tr>
      <w:tr w:rsidR="00BE6878" w:rsidRPr="00BE6878" w14:paraId="734C91CC" w14:textId="77777777" w:rsidTr="00BE6878">
        <w:tc>
          <w:tcPr>
            <w:tcW w:w="392" w:type="dxa"/>
            <w:shd w:val="clear" w:color="auto" w:fill="auto"/>
          </w:tcPr>
          <w:p w14:paraId="1DB9EFFE" w14:textId="77777777" w:rsidR="00BE6878" w:rsidRPr="00BE6878" w:rsidRDefault="00BE6878" w:rsidP="00F16F8F">
            <w:pPr>
              <w:pStyle w:val="Sansinterligne"/>
              <w:jc w:val="center"/>
              <w:rPr>
                <w:b/>
              </w:rPr>
            </w:pPr>
            <w:r w:rsidRPr="00BE6878">
              <w:rPr>
                <w:b/>
              </w:rPr>
              <w:t>2</w:t>
            </w:r>
            <w:r>
              <w:rPr>
                <w:b/>
              </w:rPr>
              <w:t>.</w:t>
            </w:r>
          </w:p>
        </w:tc>
        <w:tc>
          <w:tcPr>
            <w:tcW w:w="9953" w:type="dxa"/>
            <w:shd w:val="clear" w:color="auto" w:fill="auto"/>
          </w:tcPr>
          <w:p w14:paraId="013898DA" w14:textId="77777777" w:rsidR="00BE6878" w:rsidRPr="00BE6878" w:rsidRDefault="00BE6878" w:rsidP="00F16F8F">
            <w:pPr>
              <w:pStyle w:val="Sansinterligne"/>
              <w:rPr>
                <w:b/>
              </w:rPr>
            </w:pPr>
            <w:r w:rsidRPr="00BE6878">
              <w:rPr>
                <w:b/>
              </w:rPr>
              <w:t>Parmi les verbes suivants, souligne en bleu les indicatifs, en rouge les infinitifs, en vert les optatifs et en noir les subjonctifs.</w:t>
            </w:r>
          </w:p>
        </w:tc>
      </w:tr>
      <w:tr w:rsidR="00BE6878" w:rsidRPr="00BE6878" w14:paraId="2EA6FEA5" w14:textId="77777777" w:rsidTr="00BE6878">
        <w:tc>
          <w:tcPr>
            <w:tcW w:w="10345" w:type="dxa"/>
            <w:gridSpan w:val="2"/>
            <w:shd w:val="clear" w:color="auto" w:fill="auto"/>
          </w:tcPr>
          <w:p w14:paraId="5B823E90" w14:textId="77777777" w:rsidR="00BE6878" w:rsidRPr="00BE6878" w:rsidRDefault="00BE6878" w:rsidP="00F16F8F">
            <w:pPr>
              <w:pStyle w:val="Sansinterligne"/>
              <w:spacing w:line="360" w:lineRule="auto"/>
              <w:jc w:val="both"/>
            </w:pPr>
            <w:r w:rsidRPr="00BE6878">
              <w:t>πεπα</w:t>
            </w:r>
            <w:proofErr w:type="spellStart"/>
            <w:r w:rsidRPr="00BE6878">
              <w:t>ύκῃς</w:t>
            </w:r>
            <w:proofErr w:type="spellEnd"/>
            <w:r w:rsidRPr="00BE6878">
              <w:t xml:space="preserve"> – </w:t>
            </w:r>
            <w:proofErr w:type="spellStart"/>
            <w:r w:rsidRPr="00BE6878">
              <w:t>κολάσομ</w:t>
            </w:r>
            <w:proofErr w:type="spellEnd"/>
            <w:r w:rsidRPr="00BE6878">
              <w:t xml:space="preserve">αι – </w:t>
            </w:r>
            <w:proofErr w:type="spellStart"/>
            <w:r w:rsidRPr="00BE6878">
              <w:t>ψεύδοισθε</w:t>
            </w:r>
            <w:proofErr w:type="spellEnd"/>
            <w:r w:rsidRPr="00BE6878">
              <w:t xml:space="preserve"> – </w:t>
            </w:r>
            <w:proofErr w:type="spellStart"/>
            <w:r w:rsidRPr="00BE6878">
              <w:t>γράφω</w:t>
            </w:r>
            <w:proofErr w:type="spellEnd"/>
            <w:r w:rsidRPr="00BE6878">
              <w:t xml:space="preserve"> – </w:t>
            </w:r>
            <w:proofErr w:type="spellStart"/>
            <w:r w:rsidRPr="00BE6878">
              <w:t>ἐφρονεῖτε</w:t>
            </w:r>
            <w:proofErr w:type="spellEnd"/>
            <w:r w:rsidRPr="00BE6878">
              <w:t xml:space="preserve"> – </w:t>
            </w:r>
            <w:proofErr w:type="spellStart"/>
            <w:r w:rsidRPr="00BE6878">
              <w:t>μισήσ</w:t>
            </w:r>
            <w:proofErr w:type="spellEnd"/>
            <w:r w:rsidRPr="00BE6878">
              <w:t>ασθαι – β</w:t>
            </w:r>
            <w:proofErr w:type="spellStart"/>
            <w:r w:rsidRPr="00BE6878">
              <w:t>ουλεύσοντ</w:t>
            </w:r>
            <w:proofErr w:type="spellEnd"/>
            <w:r w:rsidRPr="00BE6878">
              <w:t xml:space="preserve">αι – </w:t>
            </w:r>
            <w:proofErr w:type="spellStart"/>
            <w:r w:rsidRPr="00BE6878">
              <w:t>ἐφεύγομεν</w:t>
            </w:r>
            <w:proofErr w:type="spellEnd"/>
            <w:r w:rsidRPr="00BE6878">
              <w:t xml:space="preserve"> – </w:t>
            </w:r>
            <w:proofErr w:type="spellStart"/>
            <w:r w:rsidRPr="00BE6878">
              <w:t>φεύγητε</w:t>
            </w:r>
            <w:proofErr w:type="spellEnd"/>
            <w:r w:rsidRPr="00BE6878">
              <w:t xml:space="preserve"> – </w:t>
            </w:r>
            <w:proofErr w:type="spellStart"/>
            <w:r w:rsidRPr="00BE6878">
              <w:t>δι</w:t>
            </w:r>
            <w:proofErr w:type="spellEnd"/>
            <w:r w:rsidRPr="00BE6878">
              <w:t>ατηροῦντας</w:t>
            </w:r>
          </w:p>
        </w:tc>
      </w:tr>
      <w:tr w:rsidR="00BE6878" w:rsidRPr="00BE6878" w14:paraId="73C5F32F" w14:textId="77777777" w:rsidTr="00BE6878">
        <w:tc>
          <w:tcPr>
            <w:tcW w:w="10345" w:type="dxa"/>
            <w:gridSpan w:val="2"/>
            <w:shd w:val="clear" w:color="auto" w:fill="auto"/>
          </w:tcPr>
          <w:p w14:paraId="5783BBBC" w14:textId="77777777" w:rsidR="00BE6878" w:rsidRPr="00BE6878" w:rsidRDefault="00BE6878" w:rsidP="00F16F8F">
            <w:pPr>
              <w:pStyle w:val="Sansinterligne"/>
              <w:rPr>
                <w:sz w:val="16"/>
              </w:rPr>
            </w:pPr>
          </w:p>
        </w:tc>
      </w:tr>
      <w:tr w:rsidR="00BE6878" w:rsidRPr="00BE6878" w14:paraId="1AA73804" w14:textId="77777777" w:rsidTr="00BE6878">
        <w:tc>
          <w:tcPr>
            <w:tcW w:w="392" w:type="dxa"/>
            <w:shd w:val="clear" w:color="auto" w:fill="auto"/>
          </w:tcPr>
          <w:p w14:paraId="0C0F54C1" w14:textId="77777777" w:rsidR="00BE6878" w:rsidRPr="00BE6878" w:rsidRDefault="00BE6878" w:rsidP="00F16F8F">
            <w:pPr>
              <w:pStyle w:val="Sansinterligne"/>
              <w:jc w:val="center"/>
              <w:rPr>
                <w:b/>
              </w:rPr>
            </w:pPr>
            <w:r w:rsidRPr="00BE6878">
              <w:rPr>
                <w:b/>
              </w:rPr>
              <w:t>3</w:t>
            </w:r>
            <w:r>
              <w:rPr>
                <w:b/>
              </w:rPr>
              <w:t>.</w:t>
            </w:r>
          </w:p>
        </w:tc>
        <w:tc>
          <w:tcPr>
            <w:tcW w:w="9953" w:type="dxa"/>
            <w:shd w:val="clear" w:color="auto" w:fill="auto"/>
          </w:tcPr>
          <w:p w14:paraId="43331B32" w14:textId="77777777" w:rsidR="00BE6878" w:rsidRPr="00BE6878" w:rsidRDefault="00BE6878" w:rsidP="00F16F8F">
            <w:pPr>
              <w:pStyle w:val="Sansinterligne"/>
              <w:rPr>
                <w:b/>
              </w:rPr>
            </w:pPr>
            <w:r w:rsidRPr="00BE6878">
              <w:rPr>
                <w:b/>
              </w:rPr>
              <w:t>Donne l’analyse (mode – temps – voix – personne) des formes verbales suivantes :</w:t>
            </w:r>
          </w:p>
        </w:tc>
      </w:tr>
      <w:tr w:rsidR="00BE6878" w:rsidRPr="00BE6878" w14:paraId="7112520C" w14:textId="77777777" w:rsidTr="00BE6878">
        <w:tc>
          <w:tcPr>
            <w:tcW w:w="10345" w:type="dxa"/>
            <w:gridSpan w:val="2"/>
            <w:shd w:val="clear" w:color="auto" w:fill="auto"/>
          </w:tcPr>
          <w:p w14:paraId="1C1CA5AE" w14:textId="77777777" w:rsidR="00BE6878" w:rsidRPr="00BE6878" w:rsidRDefault="00BE6878" w:rsidP="00F16F8F">
            <w:pPr>
              <w:pStyle w:val="Sansinterligne"/>
              <w:rPr>
                <w:rFonts w:cstheme="minorHAnsi"/>
                <w:sz w:val="10"/>
              </w:rPr>
            </w:pPr>
          </w:p>
          <w:p w14:paraId="120CCED8" w14:textId="77777777" w:rsidR="00BE6878" w:rsidRPr="00BE6878" w:rsidRDefault="00BE6878" w:rsidP="00F16F8F">
            <w:pPr>
              <w:spacing w:line="360" w:lineRule="auto"/>
            </w:pPr>
            <w:proofErr w:type="spellStart"/>
            <w:r w:rsidRPr="00BE6878">
              <w:rPr>
                <w:rFonts w:cstheme="minorHAnsi"/>
              </w:rPr>
              <w:t>ἀγ</w:t>
            </w:r>
            <w:proofErr w:type="spellEnd"/>
            <w:r w:rsidRPr="00BE6878">
              <w:rPr>
                <w:rFonts w:cstheme="minorHAnsi"/>
              </w:rPr>
              <w:t>απῆσαι</w:t>
            </w:r>
            <w:r w:rsidRPr="00BE6878">
              <w:tab/>
            </w:r>
            <w:r w:rsidRPr="00BE6878">
              <w:tab/>
              <w:t>. . . . . . . . . . . . . . . . . . . . . . . . . . . . . . . . . . . . . . . . . . . .</w:t>
            </w:r>
          </w:p>
          <w:p w14:paraId="1067E4A7" w14:textId="77777777" w:rsidR="00BE6878" w:rsidRPr="00BE6878" w:rsidRDefault="00BE6878" w:rsidP="00F16F8F">
            <w:pPr>
              <w:spacing w:line="360" w:lineRule="auto"/>
            </w:pPr>
            <w:proofErr w:type="spellStart"/>
            <w:r w:rsidRPr="00BE6878">
              <w:rPr>
                <w:rFonts w:cstheme="minorHAnsi"/>
              </w:rPr>
              <w:t>ἐμισεῖτο</w:t>
            </w:r>
            <w:proofErr w:type="spellEnd"/>
            <w:r w:rsidRPr="00BE6878">
              <w:tab/>
            </w:r>
            <w:r w:rsidRPr="00BE6878">
              <w:tab/>
              <w:t>. . . . . . . . . . . . . . . . . . . . . . . . . . . . . . . . . . . . . . . . . . . .</w:t>
            </w:r>
          </w:p>
          <w:p w14:paraId="7CBB8646" w14:textId="77777777" w:rsidR="00BE6878" w:rsidRPr="00BE6878" w:rsidRDefault="00BE6878" w:rsidP="00F16F8F">
            <w:pPr>
              <w:spacing w:line="360" w:lineRule="auto"/>
            </w:pPr>
            <w:proofErr w:type="spellStart"/>
            <w:r w:rsidRPr="00BE6878">
              <w:rPr>
                <w:rFonts w:cstheme="minorHAnsi"/>
              </w:rPr>
              <w:t>δεῖσθον</w:t>
            </w:r>
            <w:proofErr w:type="spellEnd"/>
            <w:r w:rsidRPr="00BE6878">
              <w:tab/>
            </w:r>
            <w:r w:rsidRPr="00BE6878">
              <w:tab/>
              <w:t>. . . . . . . . . . . . . . . . . . . . . . . . . . . . . . . . . . . . . . . . . . . .</w:t>
            </w:r>
          </w:p>
          <w:p w14:paraId="411B20B1" w14:textId="77777777" w:rsidR="00BE6878" w:rsidRPr="00BE6878" w:rsidRDefault="00BE6878" w:rsidP="00F16F8F">
            <w:pPr>
              <w:spacing w:line="360" w:lineRule="auto"/>
            </w:pPr>
            <w:r w:rsidRPr="00BE6878">
              <w:rPr>
                <w:rFonts w:cstheme="minorHAnsi"/>
              </w:rPr>
              <w:t>ἀπ</w:t>
            </w:r>
            <w:proofErr w:type="spellStart"/>
            <w:r w:rsidRPr="00BE6878">
              <w:rPr>
                <w:rFonts w:cstheme="minorHAnsi"/>
              </w:rPr>
              <w:t>οκέκριντ</w:t>
            </w:r>
            <w:proofErr w:type="spellEnd"/>
            <w:r w:rsidRPr="00BE6878">
              <w:rPr>
                <w:rFonts w:cstheme="minorHAnsi"/>
              </w:rPr>
              <w:t>αι</w:t>
            </w:r>
            <w:r w:rsidRPr="00BE6878">
              <w:tab/>
              <w:t>. . . . . . . . . . . . . . . . . . . . . . . . . . . . . . . . . . . . . . . . . . . .</w:t>
            </w:r>
          </w:p>
          <w:p w14:paraId="48C20A7B" w14:textId="77777777" w:rsidR="00BE6878" w:rsidRPr="00BE6878" w:rsidRDefault="00BE6878" w:rsidP="00F16F8F">
            <w:pPr>
              <w:spacing w:line="360" w:lineRule="auto"/>
            </w:pPr>
            <w:proofErr w:type="spellStart"/>
            <w:r w:rsidRPr="00BE6878">
              <w:rPr>
                <w:rFonts w:cstheme="minorHAnsi"/>
              </w:rPr>
              <w:t>τετιμήκοι</w:t>
            </w:r>
            <w:proofErr w:type="spellEnd"/>
            <w:r w:rsidRPr="00BE6878">
              <w:tab/>
            </w:r>
            <w:r w:rsidRPr="00BE6878">
              <w:tab/>
              <w:t>. . . . . . . . . . . . . . . . . . . . . . . . . . . . . . . . . . . . . . . . . . . .</w:t>
            </w:r>
          </w:p>
          <w:p w14:paraId="5718E4E7" w14:textId="77777777" w:rsidR="00BE6878" w:rsidRPr="00BE6878" w:rsidRDefault="00BE6878" w:rsidP="00F16F8F">
            <w:pPr>
              <w:spacing w:line="360" w:lineRule="auto"/>
            </w:pPr>
            <w:proofErr w:type="spellStart"/>
            <w:r w:rsidRPr="00BE6878">
              <w:rPr>
                <w:rFonts w:cstheme="minorHAnsi"/>
                <w:shd w:val="clear" w:color="auto" w:fill="FFFFFF"/>
              </w:rPr>
              <w:t>λέγωμεν</w:t>
            </w:r>
            <w:proofErr w:type="spellEnd"/>
            <w:r w:rsidRPr="00BE6878">
              <w:tab/>
            </w:r>
            <w:r w:rsidRPr="00BE6878">
              <w:tab/>
              <w:t>. . . . . . . . . . . . . . . . . . . . . . . . . . . . . . . . . . . . . . . . . . . .</w:t>
            </w:r>
          </w:p>
        </w:tc>
      </w:tr>
    </w:tbl>
    <w:p w14:paraId="66E29848" w14:textId="77777777" w:rsidR="00E70042" w:rsidRDefault="00E70042" w:rsidP="00BE6878">
      <w:pPr>
        <w:pStyle w:val="Sansinterligne"/>
        <w:spacing w:line="276" w:lineRule="auto"/>
        <w:ind w:firstLine="284"/>
        <w:jc w:val="both"/>
      </w:pPr>
    </w:p>
    <w:sectPr w:rsidR="00E70042" w:rsidSect="008277A1">
      <w:headerReference w:type="default" r:id="rId8"/>
      <w:type w:val="continuous"/>
      <w:pgSz w:w="11906" w:h="16838"/>
      <w:pgMar w:top="1198" w:right="1417" w:bottom="851" w:left="1417" w:header="708" w:footer="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8003C" w14:textId="77777777" w:rsidR="00BD2581" w:rsidRDefault="00BD2581" w:rsidP="00D008F3">
      <w:r>
        <w:separator/>
      </w:r>
    </w:p>
    <w:p w14:paraId="3C9E0950" w14:textId="77777777" w:rsidR="00BD2581" w:rsidRDefault="00BD2581" w:rsidP="00D008F3"/>
  </w:endnote>
  <w:endnote w:type="continuationSeparator" w:id="0">
    <w:p w14:paraId="1FF5301C" w14:textId="77777777" w:rsidR="00BD2581" w:rsidRDefault="00BD2581" w:rsidP="00D008F3">
      <w:r>
        <w:continuationSeparator/>
      </w:r>
    </w:p>
    <w:p w14:paraId="1C435400" w14:textId="77777777" w:rsidR="00BD2581" w:rsidRDefault="00BD2581" w:rsidP="00D0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F3873" w14:textId="77777777" w:rsidR="00BD2581" w:rsidRDefault="00BD2581" w:rsidP="00D008F3">
      <w:r>
        <w:separator/>
      </w:r>
    </w:p>
    <w:p w14:paraId="1D358346" w14:textId="77777777" w:rsidR="00BD2581" w:rsidRDefault="00BD2581" w:rsidP="00D008F3"/>
  </w:footnote>
  <w:footnote w:type="continuationSeparator" w:id="0">
    <w:p w14:paraId="1314CE55" w14:textId="77777777" w:rsidR="00BD2581" w:rsidRDefault="00BD2581" w:rsidP="00D008F3">
      <w:r>
        <w:continuationSeparator/>
      </w:r>
    </w:p>
    <w:p w14:paraId="203C5A4A" w14:textId="77777777" w:rsidR="00BD2581" w:rsidRDefault="00BD2581" w:rsidP="00D00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E510" w14:textId="77777777" w:rsidR="000858F5" w:rsidRPr="00F20E09" w:rsidRDefault="000858F5" w:rsidP="00967045">
    <w:pPr>
      <w:pStyle w:val="Titre1"/>
      <w:pBdr>
        <w:top w:val="none" w:sz="0" w:space="0" w:color="auto"/>
        <w:left w:val="none" w:sz="0" w:space="0" w:color="auto"/>
        <w:bottom w:val="none" w:sz="0" w:space="0" w:color="auto"/>
        <w:right w:val="none" w:sz="0" w:space="0" w:color="auto"/>
      </w:pBdr>
      <w:rPr>
        <w:smallCaps/>
        <w:color w:val="FFFFFF"/>
        <w:sz w:val="32"/>
        <w:szCs w:val="32"/>
      </w:rPr>
    </w:pPr>
    <w:r>
      <mc:AlternateContent>
        <mc:Choice Requires="wps">
          <w:drawing>
            <wp:anchor distT="0" distB="0" distL="114300" distR="114300" simplePos="0" relativeHeight="251661312" behindDoc="0" locked="0" layoutInCell="1" allowOverlap="1" wp14:anchorId="4BD0FA65" wp14:editId="2B22D68D">
              <wp:simplePos x="0" y="0"/>
              <wp:positionH relativeFrom="column">
                <wp:align>center</wp:align>
              </wp:positionH>
              <wp:positionV relativeFrom="paragraph">
                <wp:posOffset>0</wp:posOffset>
              </wp:positionV>
              <wp:extent cx="3768918" cy="334800"/>
              <wp:effectExtent l="19050" t="19050" r="22225" b="273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34800"/>
                      </a:xfrm>
                      <a:prstGeom prst="rect">
                        <a:avLst/>
                      </a:prstGeom>
                      <a:solidFill>
                        <a:srgbClr val="FFFFFF"/>
                      </a:solidFill>
                      <a:ln w="38100" cmpd="dbl">
                        <a:solidFill>
                          <a:srgbClr val="000000"/>
                        </a:solidFill>
                        <a:prstDash val="solid"/>
                        <a:miter lim="800000"/>
                        <a:headEnd/>
                        <a:tailEnd/>
                      </a:ln>
                    </wps:spPr>
                    <wps:txbx>
                      <w:txbxContent>
                        <w:p w14:paraId="076EFFE7" w14:textId="77777777" w:rsidR="000858F5" w:rsidRDefault="00BE6878" w:rsidP="00967045">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 mode subjonctif</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0FA65" id="_x0000_t202" coordsize="21600,21600" o:spt="202" path="m,l,21600r21600,l21600,xe">
              <v:stroke joinstyle="miter"/>
              <v:path gradientshapeok="t" o:connecttype="rect"/>
            </v:shapetype>
            <v:shape id="Zone de texte 2" o:spid="_x0000_s1026" type="#_x0000_t202" style="position:absolute;left:0;text-align:left;margin-left:0;margin-top:0;width:296.75pt;height:26.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" strokeweight="3pt">
              <v:stroke linestyle="thinThin"/>
              <v:textbox inset="0,0,0,0">
                <w:txbxContent>
                  <w:p w14:paraId="076EFFE7" w14:textId="77777777" w:rsidR="000858F5" w:rsidRDefault="00BE6878" w:rsidP="00967045">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 mode subjonctif</w:t>
                    </w:r>
                  </w:p>
                </w:txbxContent>
              </v:textbox>
            </v:shape>
          </w:pict>
        </mc:Fallback>
      </mc:AlternateContent>
    </w:r>
  </w:p>
  <w:p w14:paraId="073F74C7" w14:textId="77777777" w:rsidR="000858F5" w:rsidRPr="004B1152" w:rsidRDefault="000858F5" w:rsidP="00967045">
    <w:pPr>
      <w:pStyle w:val="En-tte"/>
    </w:pPr>
  </w:p>
  <w:p w14:paraId="286FA13B" w14:textId="77777777" w:rsidR="000858F5" w:rsidRPr="00967045" w:rsidRDefault="000858F5" w:rsidP="009670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753"/>
    <w:multiLevelType w:val="hybridMultilevel"/>
    <w:tmpl w:val="718096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FC7922"/>
    <w:multiLevelType w:val="hybridMultilevel"/>
    <w:tmpl w:val="3FE6D9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330F28"/>
    <w:multiLevelType w:val="hybridMultilevel"/>
    <w:tmpl w:val="ED347B48"/>
    <w:lvl w:ilvl="0" w:tplc="1B48F71E">
      <w:start w:val="1"/>
      <w:numFmt w:val="upperLetter"/>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15:restartNumberingAfterBreak="0">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85D4AAE"/>
    <w:multiLevelType w:val="hybridMultilevel"/>
    <w:tmpl w:val="DAAA380C"/>
    <w:lvl w:ilvl="0" w:tplc="9A94C834">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F065D1"/>
    <w:multiLevelType w:val="hybridMultilevel"/>
    <w:tmpl w:val="A028A1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6C62678"/>
    <w:multiLevelType w:val="hybridMultilevel"/>
    <w:tmpl w:val="2B04958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9" w15:restartNumberingAfterBreak="0">
    <w:nsid w:val="273B329B"/>
    <w:multiLevelType w:val="hybridMultilevel"/>
    <w:tmpl w:val="5920A308"/>
    <w:lvl w:ilvl="0" w:tplc="02F27920">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180F47"/>
    <w:multiLevelType w:val="hybridMultilevel"/>
    <w:tmpl w:val="E7DCA822"/>
    <w:lvl w:ilvl="0" w:tplc="926E115A">
      <w:start w:val="1"/>
      <w:numFmt w:val="upperLetter"/>
      <w:lvlText w:val="%1."/>
      <w:lvlJc w:val="left"/>
      <w:pPr>
        <w:ind w:left="644" w:hanging="360"/>
      </w:pPr>
      <w:rPr>
        <w:rFonts w:hint="default"/>
        <w:u w:val="non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1" w15:restartNumberingAfterBreak="0">
    <w:nsid w:val="3393579A"/>
    <w:multiLevelType w:val="hybridMultilevel"/>
    <w:tmpl w:val="06C62674"/>
    <w:lvl w:ilvl="0" w:tplc="C9B26B5C">
      <w:start w:val="2"/>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3429550B"/>
    <w:multiLevelType w:val="hybridMultilevel"/>
    <w:tmpl w:val="ADE02072"/>
    <w:lvl w:ilvl="0" w:tplc="4B92A48A">
      <w:start w:val="1"/>
      <w:numFmt w:val="upp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3" w15:restartNumberingAfterBreak="0">
    <w:nsid w:val="42447287"/>
    <w:multiLevelType w:val="hybridMultilevel"/>
    <w:tmpl w:val="5CAED910"/>
    <w:lvl w:ilvl="0" w:tplc="E1DA23C4">
      <w:numFmt w:val="bullet"/>
      <w:lvlText w:val=""/>
      <w:lvlJc w:val="left"/>
      <w:pPr>
        <w:ind w:left="1049" w:hanging="360"/>
      </w:pPr>
      <w:rPr>
        <w:rFonts w:ascii="Wingdings" w:eastAsiaTheme="minorHAnsi" w:hAnsi="Wingdings" w:cstheme="minorBidi" w:hint="default"/>
      </w:rPr>
    </w:lvl>
    <w:lvl w:ilvl="1" w:tplc="080C0003" w:tentative="1">
      <w:start w:val="1"/>
      <w:numFmt w:val="bullet"/>
      <w:lvlText w:val="o"/>
      <w:lvlJc w:val="left"/>
      <w:pPr>
        <w:ind w:left="1769" w:hanging="360"/>
      </w:pPr>
      <w:rPr>
        <w:rFonts w:ascii="Courier New" w:hAnsi="Courier New" w:cs="Courier New"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14" w15:restartNumberingAfterBreak="0">
    <w:nsid w:val="4485545F"/>
    <w:multiLevelType w:val="hybridMultilevel"/>
    <w:tmpl w:val="D686599C"/>
    <w:lvl w:ilvl="0" w:tplc="1CA0785A">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5" w15:restartNumberingAfterBreak="0">
    <w:nsid w:val="47F8273F"/>
    <w:multiLevelType w:val="hybridMultilevel"/>
    <w:tmpl w:val="56543916"/>
    <w:lvl w:ilvl="0" w:tplc="ABCC3972">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6" w15:restartNumberingAfterBreak="0">
    <w:nsid w:val="47FB3049"/>
    <w:multiLevelType w:val="hybridMultilevel"/>
    <w:tmpl w:val="42CAD0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48663A3"/>
    <w:multiLevelType w:val="hybridMultilevel"/>
    <w:tmpl w:val="92C28E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5736152"/>
    <w:multiLevelType w:val="hybridMultilevel"/>
    <w:tmpl w:val="90208ACA"/>
    <w:lvl w:ilvl="0" w:tplc="83E69F30">
      <w:start w:val="2"/>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9" w15:restartNumberingAfterBreak="0">
    <w:nsid w:val="57DA0A54"/>
    <w:multiLevelType w:val="hybridMultilevel"/>
    <w:tmpl w:val="F55C58F6"/>
    <w:lvl w:ilvl="0" w:tplc="E2E2AED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15:restartNumberingAfterBreak="0">
    <w:nsid w:val="5A9E1D0F"/>
    <w:multiLevelType w:val="hybridMultilevel"/>
    <w:tmpl w:val="B0C05416"/>
    <w:lvl w:ilvl="0" w:tplc="0EC63870">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1" w15:restartNumberingAfterBreak="0">
    <w:nsid w:val="5D9147BE"/>
    <w:multiLevelType w:val="hybridMultilevel"/>
    <w:tmpl w:val="C3B0DCE6"/>
    <w:lvl w:ilvl="0" w:tplc="BF4E9272">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2" w15:restartNumberingAfterBreak="0">
    <w:nsid w:val="601961D3"/>
    <w:multiLevelType w:val="hybridMultilevel"/>
    <w:tmpl w:val="D7E04CCC"/>
    <w:lvl w:ilvl="0" w:tplc="EDD247B8">
      <w:start w:val="5"/>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15:restartNumberingAfterBreak="0">
    <w:nsid w:val="6FB37347"/>
    <w:multiLevelType w:val="hybridMultilevel"/>
    <w:tmpl w:val="7D4650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23E1637"/>
    <w:multiLevelType w:val="hybridMultilevel"/>
    <w:tmpl w:val="5CCEE5B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2C54598"/>
    <w:multiLevelType w:val="hybridMultilevel"/>
    <w:tmpl w:val="052482CA"/>
    <w:lvl w:ilvl="0" w:tplc="C7E2AAA4">
      <w:start w:val="9"/>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6" w15:restartNumberingAfterBreak="0">
    <w:nsid w:val="72ED425D"/>
    <w:multiLevelType w:val="hybridMultilevel"/>
    <w:tmpl w:val="C218B672"/>
    <w:lvl w:ilvl="0" w:tplc="99BEBE0E">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7" w15:restartNumberingAfterBreak="0">
    <w:nsid w:val="7579714B"/>
    <w:multiLevelType w:val="hybridMultilevel"/>
    <w:tmpl w:val="BB367F80"/>
    <w:lvl w:ilvl="0" w:tplc="160AEB9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9551E"/>
    <w:multiLevelType w:val="hybridMultilevel"/>
    <w:tmpl w:val="941A3368"/>
    <w:lvl w:ilvl="0" w:tplc="4B0EC42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3"/>
  </w:num>
  <w:num w:numId="2">
    <w:abstractNumId w:val="5"/>
  </w:num>
  <w:num w:numId="3">
    <w:abstractNumId w:val="3"/>
  </w:num>
  <w:num w:numId="4">
    <w:abstractNumId w:val="6"/>
  </w:num>
  <w:num w:numId="5">
    <w:abstractNumId w:val="0"/>
  </w:num>
  <w:num w:numId="6">
    <w:abstractNumId w:val="4"/>
  </w:num>
  <w:num w:numId="7">
    <w:abstractNumId w:val="7"/>
  </w:num>
  <w:num w:numId="8">
    <w:abstractNumId w:val="21"/>
  </w:num>
  <w:num w:numId="9">
    <w:abstractNumId w:val="2"/>
  </w:num>
  <w:num w:numId="10">
    <w:abstractNumId w:val="20"/>
  </w:num>
  <w:num w:numId="11">
    <w:abstractNumId w:val="28"/>
  </w:num>
  <w:num w:numId="12">
    <w:abstractNumId w:val="24"/>
  </w:num>
  <w:num w:numId="13">
    <w:abstractNumId w:val="17"/>
  </w:num>
  <w:num w:numId="14">
    <w:abstractNumId w:val="16"/>
  </w:num>
  <w:num w:numId="15">
    <w:abstractNumId w:val="1"/>
  </w:num>
  <w:num w:numId="16">
    <w:abstractNumId w:val="15"/>
  </w:num>
  <w:num w:numId="17">
    <w:abstractNumId w:val="26"/>
  </w:num>
  <w:num w:numId="18">
    <w:abstractNumId w:val="22"/>
  </w:num>
  <w:num w:numId="19">
    <w:abstractNumId w:val="19"/>
  </w:num>
  <w:num w:numId="20">
    <w:abstractNumId w:val="13"/>
  </w:num>
  <w:num w:numId="21">
    <w:abstractNumId w:val="14"/>
  </w:num>
  <w:num w:numId="22">
    <w:abstractNumId w:val="27"/>
  </w:num>
  <w:num w:numId="23">
    <w:abstractNumId w:val="25"/>
  </w:num>
  <w:num w:numId="24">
    <w:abstractNumId w:val="18"/>
  </w:num>
  <w:num w:numId="25">
    <w:abstractNumId w:val="9"/>
  </w:num>
  <w:num w:numId="26">
    <w:abstractNumId w:val="12"/>
  </w:num>
  <w:num w:numId="27">
    <w:abstractNumId w:val="11"/>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F7"/>
    <w:rsid w:val="000129BC"/>
    <w:rsid w:val="000202B5"/>
    <w:rsid w:val="00025641"/>
    <w:rsid w:val="00026261"/>
    <w:rsid w:val="00037C2D"/>
    <w:rsid w:val="000463E8"/>
    <w:rsid w:val="000703D3"/>
    <w:rsid w:val="000726F5"/>
    <w:rsid w:val="00084205"/>
    <w:rsid w:val="000858F5"/>
    <w:rsid w:val="00091C8F"/>
    <w:rsid w:val="00095EC4"/>
    <w:rsid w:val="0009680E"/>
    <w:rsid w:val="000A40FF"/>
    <w:rsid w:val="000C6D8A"/>
    <w:rsid w:val="000E283F"/>
    <w:rsid w:val="000F605B"/>
    <w:rsid w:val="00121E10"/>
    <w:rsid w:val="001273E6"/>
    <w:rsid w:val="001334EC"/>
    <w:rsid w:val="00134775"/>
    <w:rsid w:val="001376D4"/>
    <w:rsid w:val="00140867"/>
    <w:rsid w:val="0015214D"/>
    <w:rsid w:val="00165348"/>
    <w:rsid w:val="001A205A"/>
    <w:rsid w:val="001A5F58"/>
    <w:rsid w:val="001A5FDF"/>
    <w:rsid w:val="001A6AE8"/>
    <w:rsid w:val="001D3682"/>
    <w:rsid w:val="001E79C0"/>
    <w:rsid w:val="001F7F7C"/>
    <w:rsid w:val="00206898"/>
    <w:rsid w:val="002332B6"/>
    <w:rsid w:val="002370B1"/>
    <w:rsid w:val="00240486"/>
    <w:rsid w:val="00251527"/>
    <w:rsid w:val="002542B6"/>
    <w:rsid w:val="0025447E"/>
    <w:rsid w:val="00256064"/>
    <w:rsid w:val="00282050"/>
    <w:rsid w:val="00293F24"/>
    <w:rsid w:val="00294BB5"/>
    <w:rsid w:val="00294D7D"/>
    <w:rsid w:val="002A3F54"/>
    <w:rsid w:val="002A522B"/>
    <w:rsid w:val="002A69BB"/>
    <w:rsid w:val="002B3BDC"/>
    <w:rsid w:val="002C17D4"/>
    <w:rsid w:val="002C7BBE"/>
    <w:rsid w:val="002D3258"/>
    <w:rsid w:val="002D7DDC"/>
    <w:rsid w:val="00300C1B"/>
    <w:rsid w:val="00300E7A"/>
    <w:rsid w:val="003144B7"/>
    <w:rsid w:val="0031576A"/>
    <w:rsid w:val="0032537A"/>
    <w:rsid w:val="00334B74"/>
    <w:rsid w:val="00346D80"/>
    <w:rsid w:val="00350262"/>
    <w:rsid w:val="00350A78"/>
    <w:rsid w:val="003623EA"/>
    <w:rsid w:val="00363C61"/>
    <w:rsid w:val="00381327"/>
    <w:rsid w:val="00385FE0"/>
    <w:rsid w:val="00390818"/>
    <w:rsid w:val="003946CF"/>
    <w:rsid w:val="003B19FA"/>
    <w:rsid w:val="003B3504"/>
    <w:rsid w:val="003C043A"/>
    <w:rsid w:val="003C2547"/>
    <w:rsid w:val="003C2A71"/>
    <w:rsid w:val="003D1510"/>
    <w:rsid w:val="003D2FF2"/>
    <w:rsid w:val="003D3250"/>
    <w:rsid w:val="003E6A13"/>
    <w:rsid w:val="003F0F48"/>
    <w:rsid w:val="003F1387"/>
    <w:rsid w:val="003F19D1"/>
    <w:rsid w:val="0042753F"/>
    <w:rsid w:val="00433A51"/>
    <w:rsid w:val="004414C5"/>
    <w:rsid w:val="004426CE"/>
    <w:rsid w:val="004575DB"/>
    <w:rsid w:val="00463CF6"/>
    <w:rsid w:val="00470742"/>
    <w:rsid w:val="004712C1"/>
    <w:rsid w:val="004A15AF"/>
    <w:rsid w:val="004B4D00"/>
    <w:rsid w:val="004B7532"/>
    <w:rsid w:val="004C284C"/>
    <w:rsid w:val="004E0138"/>
    <w:rsid w:val="004E77E7"/>
    <w:rsid w:val="004F6762"/>
    <w:rsid w:val="00503F82"/>
    <w:rsid w:val="00533A5B"/>
    <w:rsid w:val="005376F6"/>
    <w:rsid w:val="0054015D"/>
    <w:rsid w:val="00544A30"/>
    <w:rsid w:val="0055406E"/>
    <w:rsid w:val="00560AA5"/>
    <w:rsid w:val="00574D87"/>
    <w:rsid w:val="00574F04"/>
    <w:rsid w:val="00591CF3"/>
    <w:rsid w:val="005A0B15"/>
    <w:rsid w:val="005A7CD5"/>
    <w:rsid w:val="005B2E29"/>
    <w:rsid w:val="005B6A56"/>
    <w:rsid w:val="005F0C72"/>
    <w:rsid w:val="0061212D"/>
    <w:rsid w:val="00617CA8"/>
    <w:rsid w:val="006220E2"/>
    <w:rsid w:val="006239D3"/>
    <w:rsid w:val="00633F1A"/>
    <w:rsid w:val="006364C2"/>
    <w:rsid w:val="006404C5"/>
    <w:rsid w:val="0066711F"/>
    <w:rsid w:val="00681758"/>
    <w:rsid w:val="006A394B"/>
    <w:rsid w:val="006A7190"/>
    <w:rsid w:val="006B055C"/>
    <w:rsid w:val="006B5B7F"/>
    <w:rsid w:val="006D0060"/>
    <w:rsid w:val="006D2CA7"/>
    <w:rsid w:val="006D4F1B"/>
    <w:rsid w:val="006D6479"/>
    <w:rsid w:val="006E15A8"/>
    <w:rsid w:val="006E51F6"/>
    <w:rsid w:val="00706F63"/>
    <w:rsid w:val="00712B1B"/>
    <w:rsid w:val="007139D6"/>
    <w:rsid w:val="00713E24"/>
    <w:rsid w:val="00730607"/>
    <w:rsid w:val="00742F2C"/>
    <w:rsid w:val="007514FD"/>
    <w:rsid w:val="00781572"/>
    <w:rsid w:val="007925BC"/>
    <w:rsid w:val="00793D30"/>
    <w:rsid w:val="0079768D"/>
    <w:rsid w:val="007A081D"/>
    <w:rsid w:val="007B1F27"/>
    <w:rsid w:val="007B779E"/>
    <w:rsid w:val="007C397C"/>
    <w:rsid w:val="007C6B4E"/>
    <w:rsid w:val="007E32F9"/>
    <w:rsid w:val="007F0A0E"/>
    <w:rsid w:val="007F2941"/>
    <w:rsid w:val="007F39DF"/>
    <w:rsid w:val="007F65A8"/>
    <w:rsid w:val="007F6EFF"/>
    <w:rsid w:val="0080536E"/>
    <w:rsid w:val="00810D97"/>
    <w:rsid w:val="008117F0"/>
    <w:rsid w:val="008266FD"/>
    <w:rsid w:val="008277A1"/>
    <w:rsid w:val="0083278D"/>
    <w:rsid w:val="00861F6A"/>
    <w:rsid w:val="00867147"/>
    <w:rsid w:val="00873454"/>
    <w:rsid w:val="00875105"/>
    <w:rsid w:val="00876608"/>
    <w:rsid w:val="008856FD"/>
    <w:rsid w:val="00886EE5"/>
    <w:rsid w:val="008A07AB"/>
    <w:rsid w:val="008A0E41"/>
    <w:rsid w:val="008A6601"/>
    <w:rsid w:val="008B3DFA"/>
    <w:rsid w:val="008C1D8E"/>
    <w:rsid w:val="008C3947"/>
    <w:rsid w:val="008D07D3"/>
    <w:rsid w:val="008D4F11"/>
    <w:rsid w:val="008E233C"/>
    <w:rsid w:val="008F1A6E"/>
    <w:rsid w:val="00917249"/>
    <w:rsid w:val="00932D89"/>
    <w:rsid w:val="00937FC2"/>
    <w:rsid w:val="0095001A"/>
    <w:rsid w:val="00950291"/>
    <w:rsid w:val="00960A95"/>
    <w:rsid w:val="00967045"/>
    <w:rsid w:val="0097176E"/>
    <w:rsid w:val="0097311D"/>
    <w:rsid w:val="009759EA"/>
    <w:rsid w:val="00976E28"/>
    <w:rsid w:val="00981469"/>
    <w:rsid w:val="00996B22"/>
    <w:rsid w:val="009A625A"/>
    <w:rsid w:val="009C5E29"/>
    <w:rsid w:val="009E460B"/>
    <w:rsid w:val="009E6CF4"/>
    <w:rsid w:val="009F7226"/>
    <w:rsid w:val="00A15500"/>
    <w:rsid w:val="00A15846"/>
    <w:rsid w:val="00A27D89"/>
    <w:rsid w:val="00A3080C"/>
    <w:rsid w:val="00A46CCA"/>
    <w:rsid w:val="00A5004C"/>
    <w:rsid w:val="00A62FD5"/>
    <w:rsid w:val="00A82404"/>
    <w:rsid w:val="00A853AF"/>
    <w:rsid w:val="00A87E4C"/>
    <w:rsid w:val="00AC16F5"/>
    <w:rsid w:val="00AC7A2F"/>
    <w:rsid w:val="00AD1CBA"/>
    <w:rsid w:val="00AD2061"/>
    <w:rsid w:val="00AD78FA"/>
    <w:rsid w:val="00AF799B"/>
    <w:rsid w:val="00AF7A1A"/>
    <w:rsid w:val="00B07392"/>
    <w:rsid w:val="00B121DD"/>
    <w:rsid w:val="00B24BCC"/>
    <w:rsid w:val="00B26F7C"/>
    <w:rsid w:val="00B43169"/>
    <w:rsid w:val="00B538C5"/>
    <w:rsid w:val="00B6114C"/>
    <w:rsid w:val="00B62C0F"/>
    <w:rsid w:val="00B6517D"/>
    <w:rsid w:val="00BA10D9"/>
    <w:rsid w:val="00BA150F"/>
    <w:rsid w:val="00BB0B51"/>
    <w:rsid w:val="00BB3BC1"/>
    <w:rsid w:val="00BB4EA6"/>
    <w:rsid w:val="00BC2002"/>
    <w:rsid w:val="00BD2581"/>
    <w:rsid w:val="00BE6878"/>
    <w:rsid w:val="00C073D6"/>
    <w:rsid w:val="00C15E4B"/>
    <w:rsid w:val="00C1764F"/>
    <w:rsid w:val="00C228F2"/>
    <w:rsid w:val="00C23A5D"/>
    <w:rsid w:val="00C26B13"/>
    <w:rsid w:val="00C33030"/>
    <w:rsid w:val="00C33BB7"/>
    <w:rsid w:val="00C53ABC"/>
    <w:rsid w:val="00C62C03"/>
    <w:rsid w:val="00C80A28"/>
    <w:rsid w:val="00C80D56"/>
    <w:rsid w:val="00C9614D"/>
    <w:rsid w:val="00CA32CE"/>
    <w:rsid w:val="00CA7917"/>
    <w:rsid w:val="00CD3AEF"/>
    <w:rsid w:val="00CD47B2"/>
    <w:rsid w:val="00CD7309"/>
    <w:rsid w:val="00D008F3"/>
    <w:rsid w:val="00D02615"/>
    <w:rsid w:val="00D05419"/>
    <w:rsid w:val="00D253F2"/>
    <w:rsid w:val="00D25ADD"/>
    <w:rsid w:val="00D25CA7"/>
    <w:rsid w:val="00D33951"/>
    <w:rsid w:val="00D44CFA"/>
    <w:rsid w:val="00D56E76"/>
    <w:rsid w:val="00D73910"/>
    <w:rsid w:val="00D74849"/>
    <w:rsid w:val="00D819A2"/>
    <w:rsid w:val="00D82778"/>
    <w:rsid w:val="00D966C2"/>
    <w:rsid w:val="00DB1AF7"/>
    <w:rsid w:val="00DB759D"/>
    <w:rsid w:val="00DC17AC"/>
    <w:rsid w:val="00DC6456"/>
    <w:rsid w:val="00DE7EBA"/>
    <w:rsid w:val="00DF2392"/>
    <w:rsid w:val="00DF3D40"/>
    <w:rsid w:val="00DF6B90"/>
    <w:rsid w:val="00E11E97"/>
    <w:rsid w:val="00E141AA"/>
    <w:rsid w:val="00E14F9F"/>
    <w:rsid w:val="00E16508"/>
    <w:rsid w:val="00E2298B"/>
    <w:rsid w:val="00E27FDD"/>
    <w:rsid w:val="00E4087E"/>
    <w:rsid w:val="00E41CE2"/>
    <w:rsid w:val="00E70042"/>
    <w:rsid w:val="00E73B81"/>
    <w:rsid w:val="00EA0983"/>
    <w:rsid w:val="00EA4EE4"/>
    <w:rsid w:val="00EB0956"/>
    <w:rsid w:val="00EB0EAB"/>
    <w:rsid w:val="00EB2CB8"/>
    <w:rsid w:val="00EB3654"/>
    <w:rsid w:val="00EC55E7"/>
    <w:rsid w:val="00ED6E3A"/>
    <w:rsid w:val="00EE2E0D"/>
    <w:rsid w:val="00EE5021"/>
    <w:rsid w:val="00EE50C3"/>
    <w:rsid w:val="00EF613C"/>
    <w:rsid w:val="00EF7E0C"/>
    <w:rsid w:val="00F00A3A"/>
    <w:rsid w:val="00F17669"/>
    <w:rsid w:val="00F243CA"/>
    <w:rsid w:val="00F26F5F"/>
    <w:rsid w:val="00F545BF"/>
    <w:rsid w:val="00F708B8"/>
    <w:rsid w:val="00F71022"/>
    <w:rsid w:val="00FA62F3"/>
    <w:rsid w:val="00FE2355"/>
    <w:rsid w:val="00FF04B9"/>
    <w:rsid w:val="00FF3755"/>
    <w:rsid w:val="00FF3B8A"/>
    <w:rsid w:val="00FF78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44F1"/>
  <w15:docId w15:val="{11048070-20F7-48AD-9AD8-F66D3A23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paragraph" w:styleId="Titre4">
    <w:name w:val="heading 4"/>
    <w:basedOn w:val="Normal"/>
    <w:next w:val="Normal"/>
    <w:link w:val="Titre4Car"/>
    <w:uiPriority w:val="9"/>
    <w:unhideWhenUsed/>
    <w:qFormat/>
    <w:rsid w:val="00560A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39"/>
    <w:rsid w:val="004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B6517D"/>
  </w:style>
  <w:style w:type="character" w:styleId="Lienhypertexte">
    <w:name w:val="Hyperlink"/>
    <w:basedOn w:val="Policepardfaut"/>
    <w:uiPriority w:val="99"/>
    <w:unhideWhenUsed/>
    <w:rsid w:val="00810D97"/>
    <w:rPr>
      <w:color w:val="0000FF" w:themeColor="hyperlink"/>
      <w:u w:val="single"/>
    </w:rPr>
  </w:style>
  <w:style w:type="paragraph" w:styleId="Paragraphedeliste">
    <w:name w:val="List Paragraph"/>
    <w:basedOn w:val="Normal"/>
    <w:uiPriority w:val="34"/>
    <w:rsid w:val="004A15AF"/>
    <w:pPr>
      <w:ind w:left="720"/>
      <w:contextualSpacing/>
    </w:pPr>
  </w:style>
  <w:style w:type="character" w:customStyle="1" w:styleId="apple-converted-space">
    <w:name w:val="apple-converted-space"/>
    <w:basedOn w:val="Policepardfaut"/>
    <w:rsid w:val="00937FC2"/>
  </w:style>
  <w:style w:type="character" w:customStyle="1" w:styleId="b15">
    <w:name w:val="b15"/>
    <w:basedOn w:val="Policepardfaut"/>
    <w:rsid w:val="0054015D"/>
  </w:style>
  <w:style w:type="character" w:customStyle="1" w:styleId="Titre4Car">
    <w:name w:val="Titre 4 Car"/>
    <w:basedOn w:val="Policepardfaut"/>
    <w:link w:val="Titre4"/>
    <w:uiPriority w:val="9"/>
    <w:rsid w:val="00560AA5"/>
    <w:rPr>
      <w:rFonts w:asciiTheme="majorHAnsi" w:eastAsiaTheme="majorEastAsia" w:hAnsiTheme="majorHAnsi" w:cstheme="majorBidi"/>
      <w:b/>
      <w:bCs/>
      <w:i/>
      <w:iCs/>
      <w:color w:val="4F81BD" w:themeColor="accent1"/>
    </w:rPr>
  </w:style>
  <w:style w:type="character" w:customStyle="1" w:styleId="formspanvisible">
    <w:name w:val="form_span_visible"/>
    <w:basedOn w:val="Policepardfaut"/>
    <w:rsid w:val="00E1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4105">
      <w:bodyDiv w:val="1"/>
      <w:marLeft w:val="0"/>
      <w:marRight w:val="0"/>
      <w:marTop w:val="0"/>
      <w:marBottom w:val="0"/>
      <w:divBdr>
        <w:top w:val="none" w:sz="0" w:space="0" w:color="auto"/>
        <w:left w:val="none" w:sz="0" w:space="0" w:color="auto"/>
        <w:bottom w:val="none" w:sz="0" w:space="0" w:color="auto"/>
        <w:right w:val="none" w:sz="0" w:space="0" w:color="auto"/>
      </w:divBdr>
    </w:div>
    <w:div w:id="354042637">
      <w:bodyDiv w:val="1"/>
      <w:marLeft w:val="0"/>
      <w:marRight w:val="0"/>
      <w:marTop w:val="0"/>
      <w:marBottom w:val="0"/>
      <w:divBdr>
        <w:top w:val="none" w:sz="0" w:space="0" w:color="auto"/>
        <w:left w:val="none" w:sz="0" w:space="0" w:color="auto"/>
        <w:bottom w:val="none" w:sz="0" w:space="0" w:color="auto"/>
        <w:right w:val="none" w:sz="0" w:space="0" w:color="auto"/>
      </w:divBdr>
    </w:div>
    <w:div w:id="558596051">
      <w:bodyDiv w:val="1"/>
      <w:marLeft w:val="0"/>
      <w:marRight w:val="0"/>
      <w:marTop w:val="0"/>
      <w:marBottom w:val="0"/>
      <w:divBdr>
        <w:top w:val="none" w:sz="0" w:space="0" w:color="auto"/>
        <w:left w:val="none" w:sz="0" w:space="0" w:color="auto"/>
        <w:bottom w:val="none" w:sz="0" w:space="0" w:color="auto"/>
        <w:right w:val="none" w:sz="0" w:space="0" w:color="auto"/>
      </w:divBdr>
    </w:div>
    <w:div w:id="561671174">
      <w:bodyDiv w:val="1"/>
      <w:marLeft w:val="0"/>
      <w:marRight w:val="0"/>
      <w:marTop w:val="0"/>
      <w:marBottom w:val="0"/>
      <w:divBdr>
        <w:top w:val="none" w:sz="0" w:space="0" w:color="auto"/>
        <w:left w:val="none" w:sz="0" w:space="0" w:color="auto"/>
        <w:bottom w:val="none" w:sz="0" w:space="0" w:color="auto"/>
        <w:right w:val="none" w:sz="0" w:space="0" w:color="auto"/>
      </w:divBdr>
    </w:div>
    <w:div w:id="615872429">
      <w:bodyDiv w:val="1"/>
      <w:marLeft w:val="0"/>
      <w:marRight w:val="0"/>
      <w:marTop w:val="0"/>
      <w:marBottom w:val="0"/>
      <w:divBdr>
        <w:top w:val="none" w:sz="0" w:space="0" w:color="auto"/>
        <w:left w:val="none" w:sz="0" w:space="0" w:color="auto"/>
        <w:bottom w:val="none" w:sz="0" w:space="0" w:color="auto"/>
        <w:right w:val="none" w:sz="0" w:space="0" w:color="auto"/>
      </w:divBdr>
    </w:div>
    <w:div w:id="651641693">
      <w:bodyDiv w:val="1"/>
      <w:marLeft w:val="0"/>
      <w:marRight w:val="0"/>
      <w:marTop w:val="0"/>
      <w:marBottom w:val="0"/>
      <w:divBdr>
        <w:top w:val="none" w:sz="0" w:space="0" w:color="auto"/>
        <w:left w:val="none" w:sz="0" w:space="0" w:color="auto"/>
        <w:bottom w:val="none" w:sz="0" w:space="0" w:color="auto"/>
        <w:right w:val="none" w:sz="0" w:space="0" w:color="auto"/>
      </w:divBdr>
    </w:div>
    <w:div w:id="856961786">
      <w:bodyDiv w:val="1"/>
      <w:marLeft w:val="0"/>
      <w:marRight w:val="0"/>
      <w:marTop w:val="0"/>
      <w:marBottom w:val="0"/>
      <w:divBdr>
        <w:top w:val="none" w:sz="0" w:space="0" w:color="auto"/>
        <w:left w:val="none" w:sz="0" w:space="0" w:color="auto"/>
        <w:bottom w:val="none" w:sz="0" w:space="0" w:color="auto"/>
        <w:right w:val="none" w:sz="0" w:space="0" w:color="auto"/>
      </w:divBdr>
    </w:div>
    <w:div w:id="904026999">
      <w:bodyDiv w:val="1"/>
      <w:marLeft w:val="0"/>
      <w:marRight w:val="0"/>
      <w:marTop w:val="0"/>
      <w:marBottom w:val="0"/>
      <w:divBdr>
        <w:top w:val="none" w:sz="0" w:space="0" w:color="auto"/>
        <w:left w:val="none" w:sz="0" w:space="0" w:color="auto"/>
        <w:bottom w:val="none" w:sz="0" w:space="0" w:color="auto"/>
        <w:right w:val="none" w:sz="0" w:space="0" w:color="auto"/>
      </w:divBdr>
    </w:div>
    <w:div w:id="1041201854">
      <w:bodyDiv w:val="1"/>
      <w:marLeft w:val="0"/>
      <w:marRight w:val="0"/>
      <w:marTop w:val="0"/>
      <w:marBottom w:val="0"/>
      <w:divBdr>
        <w:top w:val="none" w:sz="0" w:space="0" w:color="auto"/>
        <w:left w:val="none" w:sz="0" w:space="0" w:color="auto"/>
        <w:bottom w:val="none" w:sz="0" w:space="0" w:color="auto"/>
        <w:right w:val="none" w:sz="0" w:space="0" w:color="auto"/>
      </w:divBdr>
    </w:div>
    <w:div w:id="1066224722">
      <w:bodyDiv w:val="1"/>
      <w:marLeft w:val="0"/>
      <w:marRight w:val="0"/>
      <w:marTop w:val="0"/>
      <w:marBottom w:val="0"/>
      <w:divBdr>
        <w:top w:val="none" w:sz="0" w:space="0" w:color="auto"/>
        <w:left w:val="none" w:sz="0" w:space="0" w:color="auto"/>
        <w:bottom w:val="none" w:sz="0" w:space="0" w:color="auto"/>
        <w:right w:val="none" w:sz="0" w:space="0" w:color="auto"/>
      </w:divBdr>
    </w:div>
    <w:div w:id="1247956987">
      <w:bodyDiv w:val="1"/>
      <w:marLeft w:val="0"/>
      <w:marRight w:val="0"/>
      <w:marTop w:val="0"/>
      <w:marBottom w:val="0"/>
      <w:divBdr>
        <w:top w:val="none" w:sz="0" w:space="0" w:color="auto"/>
        <w:left w:val="none" w:sz="0" w:space="0" w:color="auto"/>
        <w:bottom w:val="none" w:sz="0" w:space="0" w:color="auto"/>
        <w:right w:val="none" w:sz="0" w:space="0" w:color="auto"/>
      </w:divBdr>
    </w:div>
    <w:div w:id="1250240332">
      <w:bodyDiv w:val="1"/>
      <w:marLeft w:val="0"/>
      <w:marRight w:val="0"/>
      <w:marTop w:val="0"/>
      <w:marBottom w:val="0"/>
      <w:divBdr>
        <w:top w:val="none" w:sz="0" w:space="0" w:color="auto"/>
        <w:left w:val="none" w:sz="0" w:space="0" w:color="auto"/>
        <w:bottom w:val="none" w:sz="0" w:space="0" w:color="auto"/>
        <w:right w:val="none" w:sz="0" w:space="0" w:color="auto"/>
      </w:divBdr>
    </w:div>
    <w:div w:id="1358233838">
      <w:bodyDiv w:val="1"/>
      <w:marLeft w:val="0"/>
      <w:marRight w:val="0"/>
      <w:marTop w:val="0"/>
      <w:marBottom w:val="0"/>
      <w:divBdr>
        <w:top w:val="none" w:sz="0" w:space="0" w:color="auto"/>
        <w:left w:val="none" w:sz="0" w:space="0" w:color="auto"/>
        <w:bottom w:val="none" w:sz="0" w:space="0" w:color="auto"/>
        <w:right w:val="none" w:sz="0" w:space="0" w:color="auto"/>
      </w:divBdr>
    </w:div>
    <w:div w:id="1429888263">
      <w:bodyDiv w:val="1"/>
      <w:marLeft w:val="0"/>
      <w:marRight w:val="0"/>
      <w:marTop w:val="0"/>
      <w:marBottom w:val="0"/>
      <w:divBdr>
        <w:top w:val="none" w:sz="0" w:space="0" w:color="auto"/>
        <w:left w:val="none" w:sz="0" w:space="0" w:color="auto"/>
        <w:bottom w:val="none" w:sz="0" w:space="0" w:color="auto"/>
        <w:right w:val="none" w:sz="0" w:space="0" w:color="auto"/>
      </w:divBdr>
    </w:div>
    <w:div w:id="1558474301">
      <w:bodyDiv w:val="1"/>
      <w:marLeft w:val="0"/>
      <w:marRight w:val="0"/>
      <w:marTop w:val="0"/>
      <w:marBottom w:val="0"/>
      <w:divBdr>
        <w:top w:val="none" w:sz="0" w:space="0" w:color="auto"/>
        <w:left w:val="none" w:sz="0" w:space="0" w:color="auto"/>
        <w:bottom w:val="none" w:sz="0" w:space="0" w:color="auto"/>
        <w:right w:val="none" w:sz="0" w:space="0" w:color="auto"/>
      </w:divBdr>
    </w:div>
    <w:div w:id="1638299840">
      <w:bodyDiv w:val="1"/>
      <w:marLeft w:val="0"/>
      <w:marRight w:val="0"/>
      <w:marTop w:val="0"/>
      <w:marBottom w:val="0"/>
      <w:divBdr>
        <w:top w:val="none" w:sz="0" w:space="0" w:color="auto"/>
        <w:left w:val="none" w:sz="0" w:space="0" w:color="auto"/>
        <w:bottom w:val="none" w:sz="0" w:space="0" w:color="auto"/>
        <w:right w:val="none" w:sz="0" w:space="0" w:color="auto"/>
      </w:divBdr>
    </w:div>
    <w:div w:id="1672565200">
      <w:bodyDiv w:val="1"/>
      <w:marLeft w:val="0"/>
      <w:marRight w:val="0"/>
      <w:marTop w:val="0"/>
      <w:marBottom w:val="0"/>
      <w:divBdr>
        <w:top w:val="none" w:sz="0" w:space="0" w:color="auto"/>
        <w:left w:val="none" w:sz="0" w:space="0" w:color="auto"/>
        <w:bottom w:val="none" w:sz="0" w:space="0" w:color="auto"/>
        <w:right w:val="none" w:sz="0" w:space="0" w:color="auto"/>
      </w:divBdr>
    </w:div>
    <w:div w:id="1775049609">
      <w:bodyDiv w:val="1"/>
      <w:marLeft w:val="0"/>
      <w:marRight w:val="0"/>
      <w:marTop w:val="0"/>
      <w:marBottom w:val="0"/>
      <w:divBdr>
        <w:top w:val="none" w:sz="0" w:space="0" w:color="auto"/>
        <w:left w:val="none" w:sz="0" w:space="0" w:color="auto"/>
        <w:bottom w:val="none" w:sz="0" w:space="0" w:color="auto"/>
        <w:right w:val="none" w:sz="0" w:space="0" w:color="auto"/>
      </w:divBdr>
    </w:div>
    <w:div w:id="1971474859">
      <w:bodyDiv w:val="1"/>
      <w:marLeft w:val="0"/>
      <w:marRight w:val="0"/>
      <w:marTop w:val="0"/>
      <w:marBottom w:val="0"/>
      <w:divBdr>
        <w:top w:val="none" w:sz="0" w:space="0" w:color="auto"/>
        <w:left w:val="none" w:sz="0" w:space="0" w:color="auto"/>
        <w:bottom w:val="none" w:sz="0" w:space="0" w:color="auto"/>
        <w:right w:val="none" w:sz="0" w:space="0" w:color="auto"/>
      </w:divBdr>
    </w:div>
    <w:div w:id="20697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urs\Fran&#231;ais\Liste%20des%20objectifs%20et%20des%20comp&#233;tenc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AA40-C7D7-4C45-A2F3-63F29BB4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des objectifs et des compétences</Template>
  <TotalTime>0</TotalTime>
  <Pages>1</Pages>
  <Words>288</Words>
  <Characters>1588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Grégory Cromphout</cp:lastModifiedBy>
  <cp:revision>2</cp:revision>
  <cp:lastPrinted>2013-01-22T16:34:00Z</cp:lastPrinted>
  <dcterms:created xsi:type="dcterms:W3CDTF">2020-06-13T06:45:00Z</dcterms:created>
  <dcterms:modified xsi:type="dcterms:W3CDTF">2020-06-13T06:45:00Z</dcterms:modified>
</cp:coreProperties>
</file>