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107B" w14:textId="77777777" w:rsidR="008266FD" w:rsidRDefault="006B6A5F" w:rsidP="00134775">
      <w:pPr>
        <w:pStyle w:val="Titre2"/>
      </w:pPr>
      <w:r>
        <w:t>Identification</w:t>
      </w:r>
    </w:p>
    <w:p w14:paraId="5F481FF0" w14:textId="77777777" w:rsidR="007F677A" w:rsidRDefault="006B6A5F" w:rsidP="007F677A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t xml:space="preserve">Les noms de la troisième déclinaison peuvent être identifiés à leur </w:t>
      </w:r>
      <w:r w:rsidRPr="006B6A5F">
        <w:rPr>
          <w:b/>
          <w:u w:val="single"/>
        </w:rPr>
        <w:t>génitif singulier</w:t>
      </w:r>
      <w:r>
        <w:t xml:space="preserve"> en –</w:t>
      </w:r>
      <w:proofErr w:type="spellStart"/>
      <w:r w:rsidRPr="006B6A5F">
        <w:rPr>
          <w:rFonts w:cstheme="minorHAnsi"/>
          <w:b/>
        </w:rPr>
        <w:t>ος</w:t>
      </w:r>
      <w:proofErr w:type="spellEnd"/>
      <w:r>
        <w:rPr>
          <w:rFonts w:cstheme="minorHAnsi"/>
        </w:rPr>
        <w:t>.</w:t>
      </w:r>
    </w:p>
    <w:p w14:paraId="6CFE318C" w14:textId="77777777" w:rsidR="006B6A5F" w:rsidRDefault="006B6A5F" w:rsidP="007F677A">
      <w:pPr>
        <w:pStyle w:val="Sansinterligne"/>
        <w:spacing w:line="276" w:lineRule="auto"/>
        <w:ind w:firstLine="284"/>
        <w:jc w:val="both"/>
      </w:pPr>
      <w:r>
        <w:rPr>
          <w:rFonts w:cstheme="minorHAnsi"/>
        </w:rPr>
        <w:t>Comme en latin, ces mots peuvent être masculin, féminin ou neutre, mais il n’y a pas de règle simple pour identifier leur genre.</w:t>
      </w:r>
    </w:p>
    <w:p w14:paraId="6EBFAF42" w14:textId="77777777" w:rsidR="007F677A" w:rsidRPr="005968B7" w:rsidRDefault="007F677A" w:rsidP="007F677A">
      <w:pPr>
        <w:pStyle w:val="Sansinterligne"/>
        <w:spacing w:line="276" w:lineRule="auto"/>
        <w:ind w:firstLine="284"/>
        <w:jc w:val="both"/>
        <w:rPr>
          <w:sz w:val="10"/>
        </w:rPr>
      </w:pPr>
    </w:p>
    <w:p w14:paraId="4AB36A4A" w14:textId="77777777" w:rsidR="006B6A5F" w:rsidRDefault="006B6A5F" w:rsidP="006B6A5F">
      <w:pPr>
        <w:pStyle w:val="Titre2"/>
      </w:pPr>
      <w:r>
        <w:t>Déclinaison</w:t>
      </w:r>
    </w:p>
    <w:p w14:paraId="600187B3" w14:textId="77777777" w:rsidR="00F2494F" w:rsidRDefault="00F2494F" w:rsidP="00F2494F">
      <w:pPr>
        <w:pStyle w:val="Sansinterligne"/>
        <w:spacing w:line="276" w:lineRule="auto"/>
        <w:ind w:firstLine="284"/>
        <w:jc w:val="both"/>
      </w:pPr>
      <w:r>
        <w:t xml:space="preserve">Le </w:t>
      </w:r>
      <w:r w:rsidRPr="00F2494F">
        <w:rPr>
          <w:b/>
        </w:rPr>
        <w:t>thème</w:t>
      </w:r>
      <w:r>
        <w:t xml:space="preserve"> des noms de la troisième déclinaison s’obtient sur base du </w:t>
      </w:r>
      <w:r w:rsidRPr="00F2494F">
        <w:rPr>
          <w:b/>
        </w:rPr>
        <w:t>génitif singulier</w:t>
      </w:r>
      <w:r>
        <w:t xml:space="preserve"> du nom, celui-ci étant donné dans le lemme.</w:t>
      </w:r>
    </w:p>
    <w:p w14:paraId="35BFD0AB" w14:textId="77777777" w:rsidR="00F2494F" w:rsidRDefault="00F2494F" w:rsidP="00F2494F">
      <w:pPr>
        <w:pStyle w:val="Sansinterligne"/>
        <w:spacing w:line="276" w:lineRule="auto"/>
        <w:ind w:firstLine="284"/>
        <w:jc w:val="both"/>
      </w:pPr>
      <w:r>
        <w:t>Le nominatif et le vocatif singuliers, quant à eux, sont d’une forme souvent différente qu’il convient d’étudier au sein du vocabulaire.</w:t>
      </w:r>
    </w:p>
    <w:p w14:paraId="1AB50684" w14:textId="77777777" w:rsidR="006B6A5F" w:rsidRPr="004F213A" w:rsidRDefault="004F213A" w:rsidP="006B6A5F">
      <w:pPr>
        <w:pStyle w:val="Sansinterligne"/>
        <w:jc w:val="center"/>
        <w:rPr>
          <w:u w:val="single"/>
        </w:rPr>
      </w:pPr>
      <w:proofErr w:type="spellStart"/>
      <w:proofErr w:type="gramStart"/>
      <w:r w:rsidRPr="004F213A">
        <w:rPr>
          <w:rStyle w:val="apple-style-span"/>
          <w:rFonts w:cstheme="minorHAnsi"/>
          <w:color w:val="000000"/>
          <w:u w:val="single"/>
        </w:rPr>
        <w:t>χάρις</w:t>
      </w:r>
      <w:proofErr w:type="spellEnd"/>
      <w:proofErr w:type="gramEnd"/>
      <w:r w:rsidR="006B6A5F" w:rsidRPr="004F213A">
        <w:rPr>
          <w:rStyle w:val="apple-style-span"/>
          <w:rFonts w:ascii="Palatino Linotype" w:hAnsi="Palatino Linotype"/>
          <w:color w:val="000000"/>
          <w:u w:val="single"/>
        </w:rPr>
        <w:t xml:space="preserve">, </w:t>
      </w:r>
      <w:proofErr w:type="spellStart"/>
      <w:r w:rsidRPr="004F213A">
        <w:rPr>
          <w:u w:val="single"/>
        </w:rPr>
        <w:t>χάριτος</w:t>
      </w:r>
      <w:proofErr w:type="spellEnd"/>
      <w:r w:rsidRPr="004F213A">
        <w:rPr>
          <w:u w:val="single"/>
        </w:rPr>
        <w:t xml:space="preserve"> </w:t>
      </w:r>
      <w:r w:rsidR="006B6A5F" w:rsidRPr="004F213A">
        <w:rPr>
          <w:u w:val="single"/>
        </w:rPr>
        <w:t>(</w:t>
      </w:r>
      <w:r w:rsidRPr="004F213A">
        <w:rPr>
          <w:u w:val="single"/>
        </w:rPr>
        <w:t>la grâce</w:t>
      </w:r>
      <w:r w:rsidR="006B6A5F" w:rsidRPr="004F213A">
        <w:rPr>
          <w:u w:val="single"/>
        </w:rPr>
        <w:t>)</w:t>
      </w:r>
    </w:p>
    <w:p w14:paraId="2DC7B9FD" w14:textId="77777777" w:rsidR="006B6A5F" w:rsidRPr="00463CF6" w:rsidRDefault="006B6A5F" w:rsidP="006B6A5F">
      <w:pPr>
        <w:pStyle w:val="Sansinterligne"/>
        <w:jc w:val="center"/>
        <w:rPr>
          <w:sz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737"/>
        <w:gridCol w:w="1871"/>
        <w:gridCol w:w="739"/>
        <w:gridCol w:w="1871"/>
      </w:tblGrid>
      <w:tr w:rsidR="004F213A" w14:paraId="431AD020" w14:textId="77777777" w:rsidTr="003E7402">
        <w:trPr>
          <w:jc w:val="center"/>
        </w:trPr>
        <w:tc>
          <w:tcPr>
            <w:tcW w:w="1247" w:type="dxa"/>
            <w:tcBorders>
              <w:top w:val="nil"/>
              <w:left w:val="nil"/>
            </w:tcBorders>
          </w:tcPr>
          <w:p w14:paraId="6236F60D" w14:textId="77777777" w:rsidR="004F213A" w:rsidRDefault="004F213A" w:rsidP="003E7402">
            <w:pPr>
              <w:pStyle w:val="Sansinterligne"/>
              <w:spacing w:line="276" w:lineRule="auto"/>
              <w:jc w:val="both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14:paraId="718A3413" w14:textId="77777777" w:rsidR="004F213A" w:rsidRDefault="004F213A" w:rsidP="003E7402">
            <w:pPr>
              <w:pStyle w:val="Sansinterligne"/>
              <w:spacing w:line="276" w:lineRule="auto"/>
              <w:jc w:val="center"/>
            </w:pPr>
            <w:r>
              <w:t>Singulier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5DFCB78F" w14:textId="77777777" w:rsidR="004F213A" w:rsidRDefault="004F213A" w:rsidP="003E7402">
            <w:pPr>
              <w:pStyle w:val="Sansinterligne"/>
              <w:spacing w:line="276" w:lineRule="auto"/>
              <w:jc w:val="center"/>
            </w:pPr>
            <w:r>
              <w:t>Pluriel</w:t>
            </w:r>
          </w:p>
        </w:tc>
      </w:tr>
      <w:tr w:rsidR="004F213A" w14:paraId="3A6019BE" w14:textId="77777777" w:rsidTr="003E7402">
        <w:trPr>
          <w:trHeight w:val="539"/>
          <w:jc w:val="center"/>
        </w:trPr>
        <w:tc>
          <w:tcPr>
            <w:tcW w:w="1247" w:type="dxa"/>
            <w:vAlign w:val="center"/>
          </w:tcPr>
          <w:p w14:paraId="76AF3A08" w14:textId="77777777" w:rsidR="004F213A" w:rsidRDefault="004F213A" w:rsidP="003E7402">
            <w:pPr>
              <w:pStyle w:val="Sansinterligne"/>
              <w:spacing w:line="276" w:lineRule="auto"/>
            </w:pPr>
            <w:r>
              <w:t>Nominatif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3B524004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ἡ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D6E9DB6" w14:textId="77777777" w:rsidR="004F213A" w:rsidRPr="004F213A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F213A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χάρις</w:t>
            </w:r>
            <w:proofErr w:type="spellEnd"/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77A53B29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αἱ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18DB9141" w14:textId="77777777" w:rsidR="004F213A" w:rsidRPr="00EC55E7" w:rsidRDefault="004F213A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</w:tr>
      <w:tr w:rsidR="004F213A" w14:paraId="0AE81F89" w14:textId="77777777" w:rsidTr="003E7402">
        <w:trPr>
          <w:trHeight w:val="539"/>
          <w:jc w:val="center"/>
        </w:trPr>
        <w:tc>
          <w:tcPr>
            <w:tcW w:w="1247" w:type="dxa"/>
            <w:vAlign w:val="center"/>
          </w:tcPr>
          <w:p w14:paraId="13C87188" w14:textId="77777777" w:rsidR="004F213A" w:rsidRDefault="004F213A" w:rsidP="003E7402">
            <w:pPr>
              <w:pStyle w:val="Sansinterligne"/>
              <w:spacing w:line="276" w:lineRule="auto"/>
            </w:pPr>
            <w:r>
              <w:t>Vocatif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BB82A47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33A9E4A" w14:textId="77777777" w:rsidR="004F213A" w:rsidRPr="00C80A28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F213A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χάρις</w:t>
            </w:r>
            <w:proofErr w:type="spellEnd"/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6AD75512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1E78BB9" w14:textId="77777777" w:rsidR="004F213A" w:rsidRPr="00EC55E7" w:rsidRDefault="004F213A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</w:tr>
      <w:tr w:rsidR="004F213A" w14:paraId="45F9A75F" w14:textId="77777777" w:rsidTr="003E7402">
        <w:trPr>
          <w:trHeight w:val="539"/>
          <w:jc w:val="center"/>
        </w:trPr>
        <w:tc>
          <w:tcPr>
            <w:tcW w:w="1247" w:type="dxa"/>
            <w:vAlign w:val="center"/>
          </w:tcPr>
          <w:p w14:paraId="060E90C2" w14:textId="77777777" w:rsidR="004F213A" w:rsidRDefault="004F213A" w:rsidP="003E7402">
            <w:pPr>
              <w:pStyle w:val="Sansinterligne"/>
              <w:spacing w:line="276" w:lineRule="auto"/>
            </w:pPr>
            <w:r>
              <w:t>Accusatif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77D4089D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τὴν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1C5B5A56" w14:textId="77777777" w:rsidR="004F213A" w:rsidRPr="004F213A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77A54CE9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τὰς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1B848547" w14:textId="77777777" w:rsidR="004F213A" w:rsidRPr="00EC55E7" w:rsidRDefault="004F213A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</w:tr>
      <w:tr w:rsidR="004F213A" w14:paraId="7CCC8521" w14:textId="77777777" w:rsidTr="003E7402">
        <w:trPr>
          <w:trHeight w:val="539"/>
          <w:jc w:val="center"/>
        </w:trPr>
        <w:tc>
          <w:tcPr>
            <w:tcW w:w="1247" w:type="dxa"/>
            <w:vAlign w:val="center"/>
          </w:tcPr>
          <w:p w14:paraId="1596B24B" w14:textId="77777777" w:rsidR="004F213A" w:rsidRDefault="004F213A" w:rsidP="003E7402">
            <w:pPr>
              <w:pStyle w:val="Sansinterligne"/>
              <w:spacing w:line="276" w:lineRule="auto"/>
            </w:pPr>
            <w:r>
              <w:t>Génitif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5142A55C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τῆς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4CEAA85" w14:textId="77777777" w:rsidR="004F213A" w:rsidRPr="00C80A28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0770599B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τῶν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7C2A4601" w14:textId="77777777" w:rsidR="004F213A" w:rsidRPr="00EC55E7" w:rsidRDefault="004F213A" w:rsidP="00FF446F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4F213A">
              <w:rPr>
                <w:sz w:val="28"/>
                <w:szCs w:val="28"/>
              </w:rPr>
              <w:t>χ</w:t>
            </w:r>
            <w:r w:rsidR="00FF446F" w:rsidRPr="00FF446F">
              <w:rPr>
                <w:sz w:val="28"/>
                <w:szCs w:val="28"/>
              </w:rPr>
              <w:t>α</w:t>
            </w:r>
            <w:proofErr w:type="spellStart"/>
            <w:r w:rsidR="00FF446F" w:rsidRPr="00FF446F">
              <w:rPr>
                <w:sz w:val="28"/>
                <w:szCs w:val="28"/>
              </w:rPr>
              <w:t>ρί</w:t>
            </w:r>
            <w:r w:rsidRPr="004F213A">
              <w:rPr>
                <w:sz w:val="28"/>
                <w:szCs w:val="28"/>
              </w:rPr>
              <w:t>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</w:tr>
      <w:tr w:rsidR="004F213A" w14:paraId="142CD4DE" w14:textId="77777777" w:rsidTr="003E7402">
        <w:trPr>
          <w:trHeight w:val="539"/>
          <w:jc w:val="center"/>
        </w:trPr>
        <w:tc>
          <w:tcPr>
            <w:tcW w:w="1247" w:type="dxa"/>
            <w:vAlign w:val="center"/>
          </w:tcPr>
          <w:p w14:paraId="4D1C2B10" w14:textId="77777777" w:rsidR="004F213A" w:rsidRDefault="004F213A" w:rsidP="003E7402">
            <w:pPr>
              <w:pStyle w:val="Sansinterligne"/>
              <w:spacing w:line="276" w:lineRule="auto"/>
            </w:pPr>
            <w:r>
              <w:t>Datif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CACEA31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τῇ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0A12A6D" w14:textId="77777777" w:rsidR="004F213A" w:rsidRPr="00C80A28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61E55C28" w14:textId="77777777" w:rsidR="004F213A" w:rsidRPr="00F566C1" w:rsidRDefault="004F213A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τα</w:t>
            </w: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ῖς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70D4C17" w14:textId="77777777" w:rsidR="004F213A" w:rsidRPr="00EC55E7" w:rsidRDefault="004F213A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4F213A">
              <w:rPr>
                <w:sz w:val="28"/>
                <w:szCs w:val="28"/>
              </w:rPr>
              <w:t>χάριτ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</w:tr>
    </w:tbl>
    <w:p w14:paraId="16EEF934" w14:textId="77777777" w:rsidR="00CD3AEF" w:rsidRDefault="00CD3AEF" w:rsidP="00DE7EBA">
      <w:pPr>
        <w:pStyle w:val="Sansinterligne"/>
        <w:spacing w:line="276" w:lineRule="auto"/>
        <w:ind w:firstLine="284"/>
        <w:jc w:val="both"/>
      </w:pPr>
    </w:p>
    <w:p w14:paraId="68DB0E57" w14:textId="77777777" w:rsidR="00FF446F" w:rsidRDefault="00FF446F" w:rsidP="00FF446F">
      <w:pPr>
        <w:pStyle w:val="Sansinterligne"/>
        <w:jc w:val="center"/>
        <w:rPr>
          <w:u w:val="single"/>
        </w:rPr>
      </w:pPr>
      <w:proofErr w:type="gramStart"/>
      <w:r w:rsidRPr="00FF446F">
        <w:rPr>
          <w:u w:val="single"/>
        </w:rPr>
        <w:t>π</w:t>
      </w:r>
      <w:proofErr w:type="spellStart"/>
      <w:r w:rsidRPr="00FF446F">
        <w:rPr>
          <w:u w:val="single"/>
        </w:rPr>
        <w:t>ρᾶγμ</w:t>
      </w:r>
      <w:proofErr w:type="spellEnd"/>
      <w:r w:rsidRPr="00FF446F">
        <w:rPr>
          <w:u w:val="single"/>
        </w:rPr>
        <w:t>α</w:t>
      </w:r>
      <w:proofErr w:type="gramEnd"/>
      <w:r w:rsidRPr="00FF446F">
        <w:rPr>
          <w:u w:val="single"/>
        </w:rPr>
        <w:t>, π</w:t>
      </w:r>
      <w:proofErr w:type="spellStart"/>
      <w:r w:rsidRPr="00FF446F">
        <w:rPr>
          <w:u w:val="single"/>
        </w:rPr>
        <w:t>ράγμ</w:t>
      </w:r>
      <w:proofErr w:type="spellEnd"/>
      <w:r w:rsidRPr="00FF446F">
        <w:rPr>
          <w:u w:val="single"/>
        </w:rPr>
        <w:t xml:space="preserve">ατος </w:t>
      </w:r>
      <w:r w:rsidRPr="00C80A28">
        <w:rPr>
          <w:u w:val="single"/>
        </w:rPr>
        <w:t>(</w:t>
      </w:r>
      <w:r>
        <w:rPr>
          <w:u w:val="single"/>
        </w:rPr>
        <w:t>l’affaire</w:t>
      </w:r>
      <w:r w:rsidRPr="00463CF6">
        <w:rPr>
          <w:u w:val="single"/>
        </w:rPr>
        <w:t>)</w:t>
      </w:r>
    </w:p>
    <w:p w14:paraId="36C20044" w14:textId="77777777" w:rsidR="00FF446F" w:rsidRPr="00463CF6" w:rsidRDefault="00FF446F" w:rsidP="00FF446F">
      <w:pPr>
        <w:pStyle w:val="Sansinterligne"/>
        <w:jc w:val="center"/>
        <w:rPr>
          <w:sz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737"/>
        <w:gridCol w:w="1871"/>
        <w:gridCol w:w="737"/>
        <w:gridCol w:w="1871"/>
      </w:tblGrid>
      <w:tr w:rsidR="00FF446F" w14:paraId="527A6159" w14:textId="77777777" w:rsidTr="003E7402">
        <w:trPr>
          <w:jc w:val="center"/>
        </w:trPr>
        <w:tc>
          <w:tcPr>
            <w:tcW w:w="1247" w:type="dxa"/>
            <w:tcBorders>
              <w:top w:val="nil"/>
              <w:left w:val="nil"/>
            </w:tcBorders>
          </w:tcPr>
          <w:p w14:paraId="4B90F051" w14:textId="77777777" w:rsidR="00FF446F" w:rsidRDefault="00FF446F" w:rsidP="003E7402">
            <w:pPr>
              <w:pStyle w:val="Sansinterligne"/>
              <w:spacing w:line="276" w:lineRule="auto"/>
              <w:jc w:val="both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1260356F" w14:textId="77777777" w:rsidR="00FF446F" w:rsidRPr="00EC55E7" w:rsidRDefault="00FF446F" w:rsidP="003E7402">
            <w:pPr>
              <w:pStyle w:val="Sansinterligne"/>
              <w:spacing w:line="276" w:lineRule="auto"/>
              <w:jc w:val="center"/>
              <w:rPr>
                <w:sz w:val="28"/>
                <w:szCs w:val="28"/>
              </w:rPr>
            </w:pPr>
            <w:r>
              <w:t>Singulier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0FEEAD48" w14:textId="77777777" w:rsidR="00FF446F" w:rsidRDefault="00FF446F" w:rsidP="003E7402">
            <w:pPr>
              <w:pStyle w:val="Sansinterligne"/>
              <w:spacing w:line="276" w:lineRule="auto"/>
              <w:jc w:val="center"/>
            </w:pPr>
            <w:r>
              <w:t>Pluriel</w:t>
            </w:r>
          </w:p>
        </w:tc>
      </w:tr>
      <w:tr w:rsidR="00FF446F" w14:paraId="7AEA7426" w14:textId="77777777" w:rsidTr="003E7402">
        <w:trPr>
          <w:trHeight w:val="567"/>
          <w:jc w:val="center"/>
        </w:trPr>
        <w:tc>
          <w:tcPr>
            <w:tcW w:w="1247" w:type="dxa"/>
            <w:vAlign w:val="center"/>
          </w:tcPr>
          <w:p w14:paraId="3BF56408" w14:textId="77777777" w:rsidR="00FF446F" w:rsidRDefault="00FF446F" w:rsidP="003E7402">
            <w:pPr>
              <w:pStyle w:val="Sansinterligne"/>
              <w:spacing w:line="276" w:lineRule="auto"/>
            </w:pPr>
            <w:r>
              <w:t>Nominatif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500B526F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τὸ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D6649C2" w14:textId="77777777" w:rsidR="00FF446F" w:rsidRPr="00FF446F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F446F">
              <w:rPr>
                <w:sz w:val="28"/>
                <w:szCs w:val="28"/>
              </w:rPr>
              <w:t>π</w:t>
            </w:r>
            <w:proofErr w:type="spellStart"/>
            <w:r w:rsidRPr="00FF446F">
              <w:rPr>
                <w:sz w:val="28"/>
                <w:szCs w:val="28"/>
              </w:rPr>
              <w:t>ρᾶγμ</w:t>
            </w:r>
            <w:proofErr w:type="spellEnd"/>
            <w:r w:rsidRPr="00FF446F">
              <w:rPr>
                <w:sz w:val="28"/>
                <w:szCs w:val="28"/>
              </w:rPr>
              <w:t>α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382884B9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τὰ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578809B" w14:textId="77777777" w:rsidR="00FF446F" w:rsidRPr="00EC55E7" w:rsidRDefault="00FF446F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FF446F">
              <w:rPr>
                <w:sz w:val="28"/>
              </w:rPr>
              <w:t>π</w:t>
            </w:r>
            <w:proofErr w:type="spellStart"/>
            <w:r w:rsidRPr="00FF446F">
              <w:rPr>
                <w:sz w:val="28"/>
              </w:rPr>
              <w:t>ράγμ</w:t>
            </w:r>
            <w:proofErr w:type="spellEnd"/>
            <w:r w:rsidRPr="00FF446F">
              <w:rPr>
                <w:sz w:val="28"/>
              </w:rPr>
              <w:t>ατ</w:t>
            </w:r>
            <w:r>
              <w:rPr>
                <w:sz w:val="28"/>
              </w:rPr>
              <w:t xml:space="preserve"> -</w:t>
            </w:r>
          </w:p>
        </w:tc>
      </w:tr>
      <w:tr w:rsidR="00FF446F" w14:paraId="3FDCB55F" w14:textId="77777777" w:rsidTr="003E7402">
        <w:trPr>
          <w:trHeight w:val="567"/>
          <w:jc w:val="center"/>
        </w:trPr>
        <w:tc>
          <w:tcPr>
            <w:tcW w:w="1247" w:type="dxa"/>
            <w:vAlign w:val="center"/>
          </w:tcPr>
          <w:p w14:paraId="0F76DEB4" w14:textId="77777777" w:rsidR="00FF446F" w:rsidRDefault="00FF446F" w:rsidP="003E7402">
            <w:pPr>
              <w:pStyle w:val="Sansinterligne"/>
              <w:spacing w:line="276" w:lineRule="auto"/>
            </w:pPr>
            <w:r>
              <w:t>Vocatif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5E4A4D78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38AE9A1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F446F">
              <w:rPr>
                <w:sz w:val="28"/>
                <w:szCs w:val="28"/>
              </w:rPr>
              <w:t>π</w:t>
            </w:r>
            <w:proofErr w:type="spellStart"/>
            <w:r w:rsidRPr="00FF446F">
              <w:rPr>
                <w:sz w:val="28"/>
                <w:szCs w:val="28"/>
              </w:rPr>
              <w:t>ρᾶγμ</w:t>
            </w:r>
            <w:proofErr w:type="spellEnd"/>
            <w:r w:rsidRPr="00FF446F">
              <w:rPr>
                <w:sz w:val="28"/>
                <w:szCs w:val="28"/>
              </w:rPr>
              <w:t>α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6331BB0D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5E1BB57" w14:textId="77777777" w:rsidR="00FF446F" w:rsidRPr="00EC55E7" w:rsidRDefault="00FF446F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FF446F">
              <w:rPr>
                <w:sz w:val="28"/>
              </w:rPr>
              <w:t>π</w:t>
            </w:r>
            <w:proofErr w:type="spellStart"/>
            <w:r w:rsidRPr="00FF446F">
              <w:rPr>
                <w:sz w:val="28"/>
              </w:rPr>
              <w:t>ράγμ</w:t>
            </w:r>
            <w:proofErr w:type="spellEnd"/>
            <w:r w:rsidRPr="00FF446F">
              <w:rPr>
                <w:sz w:val="28"/>
              </w:rPr>
              <w:t>ατ</w:t>
            </w:r>
            <w:r>
              <w:rPr>
                <w:sz w:val="28"/>
              </w:rPr>
              <w:t xml:space="preserve"> -</w:t>
            </w:r>
          </w:p>
        </w:tc>
      </w:tr>
      <w:tr w:rsidR="00FF446F" w14:paraId="7526F972" w14:textId="77777777" w:rsidTr="003E7402">
        <w:trPr>
          <w:trHeight w:val="567"/>
          <w:jc w:val="center"/>
        </w:trPr>
        <w:tc>
          <w:tcPr>
            <w:tcW w:w="1247" w:type="dxa"/>
            <w:vAlign w:val="center"/>
          </w:tcPr>
          <w:p w14:paraId="1126E344" w14:textId="77777777" w:rsidR="00FF446F" w:rsidRDefault="00FF446F" w:rsidP="003E7402">
            <w:pPr>
              <w:pStyle w:val="Sansinterligne"/>
              <w:spacing w:line="276" w:lineRule="auto"/>
            </w:pPr>
            <w:r>
              <w:t>Accusatif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BE974CF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τὸ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632D927" w14:textId="77777777" w:rsidR="00FF446F" w:rsidRPr="00FF446F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F446F">
              <w:rPr>
                <w:sz w:val="28"/>
                <w:szCs w:val="28"/>
              </w:rPr>
              <w:t>π</w:t>
            </w:r>
            <w:proofErr w:type="spellStart"/>
            <w:r w:rsidRPr="00FF446F">
              <w:rPr>
                <w:sz w:val="28"/>
                <w:szCs w:val="28"/>
              </w:rPr>
              <w:t>ρᾶγμ</w:t>
            </w:r>
            <w:proofErr w:type="spellEnd"/>
            <w:r w:rsidRPr="00FF446F">
              <w:rPr>
                <w:sz w:val="28"/>
                <w:szCs w:val="28"/>
              </w:rPr>
              <w:t>α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7C19099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τὰ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7D518D8" w14:textId="77777777" w:rsidR="00FF446F" w:rsidRPr="00EC55E7" w:rsidRDefault="00FF446F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FF446F">
              <w:rPr>
                <w:sz w:val="28"/>
              </w:rPr>
              <w:t>π</w:t>
            </w:r>
            <w:proofErr w:type="spellStart"/>
            <w:r w:rsidRPr="00FF446F">
              <w:rPr>
                <w:sz w:val="28"/>
              </w:rPr>
              <w:t>ράγμ</w:t>
            </w:r>
            <w:proofErr w:type="spellEnd"/>
            <w:r w:rsidRPr="00FF446F">
              <w:rPr>
                <w:sz w:val="28"/>
              </w:rPr>
              <w:t>ατ</w:t>
            </w:r>
            <w:r>
              <w:rPr>
                <w:sz w:val="28"/>
              </w:rPr>
              <w:t xml:space="preserve"> -</w:t>
            </w:r>
          </w:p>
        </w:tc>
      </w:tr>
      <w:tr w:rsidR="00FF446F" w14:paraId="2661FCE6" w14:textId="77777777" w:rsidTr="003E7402">
        <w:trPr>
          <w:trHeight w:val="567"/>
          <w:jc w:val="center"/>
        </w:trPr>
        <w:tc>
          <w:tcPr>
            <w:tcW w:w="1247" w:type="dxa"/>
            <w:vAlign w:val="center"/>
          </w:tcPr>
          <w:p w14:paraId="733C8897" w14:textId="77777777" w:rsidR="00FF446F" w:rsidRDefault="00FF446F" w:rsidP="003E7402">
            <w:pPr>
              <w:pStyle w:val="Sansinterligne"/>
              <w:spacing w:line="276" w:lineRule="auto"/>
            </w:pPr>
            <w:r>
              <w:t>Génitif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7451048F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τοῦ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328DDF4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F446F">
              <w:rPr>
                <w:sz w:val="28"/>
              </w:rPr>
              <w:t>π</w:t>
            </w:r>
            <w:proofErr w:type="spellStart"/>
            <w:r w:rsidRPr="00FF446F">
              <w:rPr>
                <w:sz w:val="28"/>
              </w:rPr>
              <w:t>ράγμ</w:t>
            </w:r>
            <w:proofErr w:type="spellEnd"/>
            <w:r w:rsidRPr="00FF446F">
              <w:rPr>
                <w:sz w:val="28"/>
              </w:rPr>
              <w:t>ατ</w:t>
            </w:r>
            <w:r>
              <w:rPr>
                <w:sz w:val="28"/>
              </w:rPr>
              <w:t xml:space="preserve"> -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31D7CB28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τῶν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E999E7D" w14:textId="77777777" w:rsidR="00FF446F" w:rsidRPr="00EC55E7" w:rsidRDefault="00FF446F" w:rsidP="00FF446F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FF446F">
              <w:rPr>
                <w:sz w:val="28"/>
              </w:rPr>
              <w:t>πρα</w:t>
            </w:r>
            <w:proofErr w:type="spellStart"/>
            <w:r w:rsidRPr="00FF446F">
              <w:rPr>
                <w:sz w:val="28"/>
              </w:rPr>
              <w:t>γμάτ</w:t>
            </w:r>
            <w:proofErr w:type="spellEnd"/>
            <w:r>
              <w:rPr>
                <w:sz w:val="28"/>
              </w:rPr>
              <w:t xml:space="preserve"> -</w:t>
            </w:r>
          </w:p>
        </w:tc>
      </w:tr>
      <w:tr w:rsidR="00FF446F" w14:paraId="001DF438" w14:textId="77777777" w:rsidTr="003E7402">
        <w:trPr>
          <w:trHeight w:val="567"/>
          <w:jc w:val="center"/>
        </w:trPr>
        <w:tc>
          <w:tcPr>
            <w:tcW w:w="1247" w:type="dxa"/>
            <w:vAlign w:val="center"/>
          </w:tcPr>
          <w:p w14:paraId="182FD514" w14:textId="77777777" w:rsidR="00FF446F" w:rsidRDefault="00FF446F" w:rsidP="003E7402">
            <w:pPr>
              <w:pStyle w:val="Sansinterligne"/>
              <w:spacing w:line="276" w:lineRule="auto"/>
            </w:pPr>
            <w:r>
              <w:t>Datif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7E0E2BB7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τῷ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0B00851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F446F">
              <w:rPr>
                <w:sz w:val="28"/>
              </w:rPr>
              <w:t>π</w:t>
            </w:r>
            <w:proofErr w:type="spellStart"/>
            <w:r w:rsidRPr="00FF446F">
              <w:rPr>
                <w:sz w:val="28"/>
              </w:rPr>
              <w:t>ράγμ</w:t>
            </w:r>
            <w:proofErr w:type="spellEnd"/>
            <w:r w:rsidRPr="00FF446F">
              <w:rPr>
                <w:sz w:val="28"/>
              </w:rPr>
              <w:t>ατ</w:t>
            </w:r>
            <w:r>
              <w:rPr>
                <w:sz w:val="28"/>
              </w:rPr>
              <w:t xml:space="preserve"> -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7C3BB036" w14:textId="77777777" w:rsidR="00FF446F" w:rsidRPr="00C80A28" w:rsidRDefault="00FF446F" w:rsidP="003E7402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C80A28">
              <w:rPr>
                <w:rStyle w:val="apple-style-span"/>
                <w:rFonts w:cstheme="minorHAnsi"/>
                <w:color w:val="000000"/>
                <w:sz w:val="28"/>
                <w:szCs w:val="28"/>
              </w:rPr>
              <w:t>τoῖς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18E40EF1" w14:textId="77777777" w:rsidR="00FF446F" w:rsidRPr="00EC55E7" w:rsidRDefault="00FF446F" w:rsidP="003E7402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FF446F">
              <w:rPr>
                <w:sz w:val="28"/>
              </w:rPr>
              <w:t>π</w:t>
            </w:r>
            <w:proofErr w:type="spellStart"/>
            <w:r w:rsidRPr="00FF446F">
              <w:rPr>
                <w:sz w:val="28"/>
              </w:rPr>
              <w:t>ράγμ</w:t>
            </w:r>
            <w:proofErr w:type="spellEnd"/>
            <w:r w:rsidRPr="00FF446F">
              <w:rPr>
                <w:sz w:val="28"/>
              </w:rPr>
              <w:t>ατ</w:t>
            </w:r>
            <w:r>
              <w:rPr>
                <w:sz w:val="28"/>
              </w:rPr>
              <w:t xml:space="preserve"> -</w:t>
            </w:r>
          </w:p>
        </w:tc>
      </w:tr>
    </w:tbl>
    <w:p w14:paraId="182EB275" w14:textId="77777777" w:rsidR="00FF446F" w:rsidRPr="00DC00EA" w:rsidRDefault="00FF446F" w:rsidP="00DE7EBA">
      <w:pPr>
        <w:pStyle w:val="Sansinterligne"/>
        <w:spacing w:line="276" w:lineRule="auto"/>
        <w:ind w:firstLine="284"/>
        <w:jc w:val="both"/>
        <w:rPr>
          <w:sz w:val="20"/>
        </w:rPr>
      </w:pPr>
    </w:p>
    <w:p w14:paraId="5280E921" w14:textId="77777777" w:rsidR="00327452" w:rsidRDefault="00327452" w:rsidP="00DE7EBA">
      <w:pPr>
        <w:pStyle w:val="Sansinterligne"/>
        <w:spacing w:line="276" w:lineRule="auto"/>
        <w:ind w:firstLine="284"/>
        <w:jc w:val="both"/>
        <w:rPr>
          <w:szCs w:val="28"/>
        </w:rPr>
      </w:pPr>
      <w:r>
        <w:t xml:space="preserve">Au </w:t>
      </w:r>
      <w:r>
        <w:rPr>
          <w:b/>
          <w:u w:val="single"/>
        </w:rPr>
        <w:t>datif pluriel</w:t>
      </w:r>
      <w:r>
        <w:t xml:space="preserve">, lorsque la consonne finale du thème rencontre le </w:t>
      </w:r>
      <w:r w:rsidRPr="00327452">
        <w:t>σ</w:t>
      </w:r>
      <w:r>
        <w:t xml:space="preserve"> de la désinence –</w:t>
      </w:r>
      <w:proofErr w:type="spellStart"/>
      <w:r w:rsidRPr="00327452">
        <w:t>σ</w:t>
      </w:r>
      <w:r w:rsidRPr="00327452">
        <w:rPr>
          <w:szCs w:val="28"/>
        </w:rPr>
        <w:t>ι</w:t>
      </w:r>
      <w:proofErr w:type="spellEnd"/>
      <w:r>
        <w:rPr>
          <w:szCs w:val="28"/>
        </w:rPr>
        <w:t>, il peut se produire un certain nombre d’altérations phonétiques :</w:t>
      </w:r>
    </w:p>
    <w:p w14:paraId="367C68CB" w14:textId="77777777" w:rsidR="00327452" w:rsidRPr="00327452" w:rsidRDefault="00327452" w:rsidP="00DE7EBA">
      <w:pPr>
        <w:pStyle w:val="Sansinterligne"/>
        <w:spacing w:line="276" w:lineRule="auto"/>
        <w:ind w:firstLine="284"/>
        <w:jc w:val="both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701"/>
        <w:gridCol w:w="4535"/>
      </w:tblGrid>
      <w:tr w:rsidR="00327452" w14:paraId="2BC29181" w14:textId="77777777" w:rsidTr="00327452">
        <w:trPr>
          <w:jc w:val="center"/>
        </w:trPr>
        <w:tc>
          <w:tcPr>
            <w:tcW w:w="2303" w:type="dxa"/>
          </w:tcPr>
          <w:p w14:paraId="5DCCFC93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  <w:r>
              <w:t>Si le thème finit par…</w:t>
            </w:r>
          </w:p>
        </w:tc>
        <w:tc>
          <w:tcPr>
            <w:tcW w:w="1701" w:type="dxa"/>
          </w:tcPr>
          <w:p w14:paraId="1C028286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</w:p>
        </w:tc>
        <w:tc>
          <w:tcPr>
            <w:tcW w:w="4535" w:type="dxa"/>
          </w:tcPr>
          <w:p w14:paraId="27561078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  <w:r>
              <w:t>Exemple(s)</w:t>
            </w:r>
          </w:p>
        </w:tc>
      </w:tr>
      <w:tr w:rsidR="00327452" w14:paraId="1B5AB701" w14:textId="77777777" w:rsidTr="00327452">
        <w:trPr>
          <w:jc w:val="center"/>
        </w:trPr>
        <w:tc>
          <w:tcPr>
            <w:tcW w:w="2303" w:type="dxa"/>
            <w:vAlign w:val="center"/>
          </w:tcPr>
          <w:p w14:paraId="6254C765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  <w:r w:rsidRPr="00327452">
              <w:t>γ</w:t>
            </w:r>
            <w:r>
              <w:t>,</w:t>
            </w:r>
            <w:r w:rsidRPr="00327452">
              <w:t xml:space="preserve"> κ</w:t>
            </w:r>
            <w:r>
              <w:t>,</w:t>
            </w:r>
            <w:r w:rsidRPr="00327452">
              <w:t xml:space="preserve"> χ + σ</w:t>
            </w:r>
          </w:p>
          <w:p w14:paraId="69725D1C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  <w:r>
              <w:t>(palatales)</w:t>
            </w:r>
          </w:p>
        </w:tc>
        <w:tc>
          <w:tcPr>
            <w:tcW w:w="1701" w:type="dxa"/>
            <w:vAlign w:val="center"/>
          </w:tcPr>
          <w:p w14:paraId="636AD8D5" w14:textId="77777777" w:rsidR="00327452" w:rsidRDefault="00327452" w:rsidP="00327452">
            <w:pPr>
              <w:pStyle w:val="Sansinterligne"/>
              <w:spacing w:line="276" w:lineRule="auto"/>
            </w:pPr>
            <w:r>
              <w:sym w:font="Wingdings" w:char="F0E0"/>
            </w:r>
            <w:r>
              <w:t xml:space="preserve"> </w:t>
            </w:r>
            <w:r w:rsidRPr="00327452">
              <w:t>ξ</w:t>
            </w:r>
          </w:p>
        </w:tc>
        <w:tc>
          <w:tcPr>
            <w:tcW w:w="4535" w:type="dxa"/>
            <w:vAlign w:val="center"/>
          </w:tcPr>
          <w:p w14:paraId="150D3F2B" w14:textId="77777777" w:rsidR="00327452" w:rsidRDefault="00327452" w:rsidP="00327452">
            <w:pPr>
              <w:pStyle w:val="Sansinterligne"/>
            </w:pPr>
            <w:r>
              <w:t xml:space="preserve">ὁ </w:t>
            </w:r>
            <w:proofErr w:type="spellStart"/>
            <w:r>
              <w:t>κόρ</w:t>
            </w:r>
            <w:proofErr w:type="spellEnd"/>
            <w:r>
              <w:t xml:space="preserve">αξ, </w:t>
            </w:r>
            <w:proofErr w:type="spellStart"/>
            <w:r>
              <w:t>κόρ</w:t>
            </w:r>
            <w:proofErr w:type="spellEnd"/>
            <w:r>
              <w:t>ακος (le corbeau)</w:t>
            </w:r>
          </w:p>
          <w:p w14:paraId="383D1BA7" w14:textId="77777777" w:rsidR="00327452" w:rsidRDefault="00C967BB" w:rsidP="00327452">
            <w:pPr>
              <w:pStyle w:val="Sansinterligne"/>
              <w:spacing w:line="276" w:lineRule="auto"/>
            </w:pPr>
            <w:r>
              <w:sym w:font="Wingdings" w:char="F0E0"/>
            </w:r>
            <w:r w:rsidR="00327452">
              <w:t xml:space="preserve"> </w:t>
            </w:r>
            <w:proofErr w:type="spellStart"/>
            <w:r w:rsidR="00327452">
              <w:t>κόρ</w:t>
            </w:r>
            <w:proofErr w:type="spellEnd"/>
            <w:r w:rsidR="00327452">
              <w:t xml:space="preserve">ακ-σι </w:t>
            </w:r>
            <w:r>
              <w:tab/>
            </w:r>
            <w:r>
              <w:sym w:font="Wingdings" w:char="F0E0"/>
            </w:r>
            <w:r w:rsidR="00327452">
              <w:t xml:space="preserve"> </w:t>
            </w:r>
            <w:proofErr w:type="spellStart"/>
            <w:r w:rsidR="00327452">
              <w:t>κόρ</w:t>
            </w:r>
            <w:proofErr w:type="spellEnd"/>
            <w:r w:rsidR="00327452">
              <w:t>αξι</w:t>
            </w:r>
          </w:p>
        </w:tc>
      </w:tr>
      <w:tr w:rsidR="00327452" w14:paraId="1F5DD7D3" w14:textId="77777777" w:rsidTr="00327452">
        <w:trPr>
          <w:jc w:val="center"/>
        </w:trPr>
        <w:tc>
          <w:tcPr>
            <w:tcW w:w="2303" w:type="dxa"/>
            <w:vAlign w:val="center"/>
          </w:tcPr>
          <w:p w14:paraId="022B52F8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  <w:r w:rsidRPr="00327452">
              <w:t>β</w:t>
            </w:r>
            <w:r>
              <w:t>,</w:t>
            </w:r>
            <w:r w:rsidRPr="00327452">
              <w:t xml:space="preserve"> π</w:t>
            </w:r>
            <w:r>
              <w:t>,</w:t>
            </w:r>
            <w:r w:rsidRPr="00327452">
              <w:t xml:space="preserve"> φ + σ</w:t>
            </w:r>
          </w:p>
          <w:p w14:paraId="531AB102" w14:textId="77777777" w:rsidR="00327452" w:rsidRDefault="00327452" w:rsidP="00327452">
            <w:pPr>
              <w:pStyle w:val="Sansinterligne"/>
              <w:spacing w:line="276" w:lineRule="auto"/>
              <w:jc w:val="center"/>
            </w:pPr>
            <w:r>
              <w:t>(labiales)</w:t>
            </w:r>
          </w:p>
        </w:tc>
        <w:tc>
          <w:tcPr>
            <w:tcW w:w="1701" w:type="dxa"/>
            <w:vAlign w:val="center"/>
          </w:tcPr>
          <w:p w14:paraId="42058D6B" w14:textId="77777777" w:rsidR="00327452" w:rsidRDefault="00327452" w:rsidP="00327452">
            <w:pPr>
              <w:pStyle w:val="Sansinterligne"/>
              <w:spacing w:line="276" w:lineRule="auto"/>
            </w:pPr>
            <w:r>
              <w:sym w:font="Wingdings" w:char="F0E0"/>
            </w:r>
            <w:r>
              <w:t xml:space="preserve"> </w:t>
            </w:r>
            <w:r w:rsidRPr="00327452">
              <w:t>ψ</w:t>
            </w:r>
          </w:p>
        </w:tc>
        <w:tc>
          <w:tcPr>
            <w:tcW w:w="4535" w:type="dxa"/>
            <w:vAlign w:val="center"/>
          </w:tcPr>
          <w:p w14:paraId="6A0F1DBB" w14:textId="77777777" w:rsidR="00327452" w:rsidRDefault="00327452" w:rsidP="00327452">
            <w:pPr>
              <w:pStyle w:val="Sansinterligne"/>
            </w:pPr>
            <w:r>
              <w:t xml:space="preserve">ἡ </w:t>
            </w:r>
            <w:proofErr w:type="spellStart"/>
            <w:r>
              <w:t>φλέψ</w:t>
            </w:r>
            <w:proofErr w:type="spellEnd"/>
            <w:r>
              <w:t xml:space="preserve">, </w:t>
            </w:r>
            <w:proofErr w:type="spellStart"/>
            <w:r>
              <w:t>φλε</w:t>
            </w:r>
            <w:proofErr w:type="spellEnd"/>
            <w:r>
              <w:t>βός (la veine)</w:t>
            </w:r>
          </w:p>
          <w:p w14:paraId="60F4834C" w14:textId="77777777" w:rsidR="00327452" w:rsidRDefault="00C967BB" w:rsidP="00327452">
            <w:pPr>
              <w:pStyle w:val="Sansinterligne"/>
              <w:spacing w:line="276" w:lineRule="auto"/>
            </w:pPr>
            <w:r>
              <w:sym w:font="Wingdings" w:char="F0E0"/>
            </w:r>
            <w:r w:rsidR="00327452">
              <w:t xml:space="preserve"> </w:t>
            </w:r>
            <w:proofErr w:type="spellStart"/>
            <w:r w:rsidR="00327452">
              <w:t>φλε</w:t>
            </w:r>
            <w:proofErr w:type="spellEnd"/>
            <w:r w:rsidR="00327452">
              <w:t xml:space="preserve">β-σι </w:t>
            </w:r>
            <w:r>
              <w:tab/>
            </w:r>
            <w:r>
              <w:sym w:font="Wingdings" w:char="F0E0"/>
            </w:r>
            <w:r w:rsidR="00327452">
              <w:t xml:space="preserve"> </w:t>
            </w:r>
            <w:proofErr w:type="spellStart"/>
            <w:r w:rsidR="00327452">
              <w:t>φλεψί</w:t>
            </w:r>
            <w:proofErr w:type="spellEnd"/>
          </w:p>
        </w:tc>
      </w:tr>
      <w:tr w:rsidR="007D72AC" w14:paraId="25979ED6" w14:textId="77777777" w:rsidTr="003E7402">
        <w:trPr>
          <w:jc w:val="center"/>
        </w:trPr>
        <w:tc>
          <w:tcPr>
            <w:tcW w:w="2303" w:type="dxa"/>
            <w:vAlign w:val="center"/>
          </w:tcPr>
          <w:p w14:paraId="6E2D6BA1" w14:textId="77777777" w:rsidR="007D72AC" w:rsidRDefault="007D72AC" w:rsidP="003E7402">
            <w:pPr>
              <w:pStyle w:val="Sansinterligne"/>
              <w:spacing w:line="276" w:lineRule="auto"/>
              <w:jc w:val="center"/>
            </w:pPr>
            <w:r w:rsidRPr="00327452">
              <w:t>δ, τ, θ, ν + σ</w:t>
            </w:r>
          </w:p>
          <w:p w14:paraId="5F86DF3F" w14:textId="77777777" w:rsidR="007D72AC" w:rsidRDefault="007D72AC" w:rsidP="003E7402">
            <w:pPr>
              <w:pStyle w:val="Sansinterligne"/>
              <w:spacing w:line="276" w:lineRule="auto"/>
              <w:jc w:val="center"/>
            </w:pPr>
            <w:r>
              <w:t>(dentales)</w:t>
            </w:r>
          </w:p>
        </w:tc>
        <w:tc>
          <w:tcPr>
            <w:tcW w:w="1701" w:type="dxa"/>
            <w:vAlign w:val="center"/>
          </w:tcPr>
          <w:p w14:paraId="542F531F" w14:textId="77777777" w:rsidR="007D72AC" w:rsidRDefault="007D72AC" w:rsidP="003E7402">
            <w:pPr>
              <w:pStyle w:val="Sansinterligne"/>
              <w:spacing w:line="276" w:lineRule="auto"/>
            </w:pPr>
            <w:r>
              <w:sym w:font="Wingdings" w:char="F0E0"/>
            </w:r>
            <w:r>
              <w:t xml:space="preserve"> </w:t>
            </w:r>
            <w:r w:rsidRPr="00327452">
              <w:t>σ</w:t>
            </w:r>
          </w:p>
        </w:tc>
        <w:tc>
          <w:tcPr>
            <w:tcW w:w="4535" w:type="dxa"/>
            <w:vAlign w:val="center"/>
          </w:tcPr>
          <w:p w14:paraId="3694A0EE" w14:textId="77777777" w:rsidR="007D72AC" w:rsidRDefault="007D72AC" w:rsidP="003E7402">
            <w:pPr>
              <w:pStyle w:val="Sansinterligne"/>
            </w:pPr>
            <w:r>
              <w:t xml:space="preserve">ὁ </w:t>
            </w:r>
            <w:proofErr w:type="spellStart"/>
            <w:r>
              <w:t>χειμών</w:t>
            </w:r>
            <w:proofErr w:type="spellEnd"/>
            <w:r>
              <w:t xml:space="preserve">, </w:t>
            </w:r>
            <w:proofErr w:type="spellStart"/>
            <w:r>
              <w:t>χειμῶνος</w:t>
            </w:r>
            <w:proofErr w:type="spellEnd"/>
            <w:r>
              <w:t xml:space="preserve"> (la tempête)</w:t>
            </w:r>
          </w:p>
          <w:p w14:paraId="7EEEAE0A" w14:textId="77777777" w:rsidR="007D72AC" w:rsidRDefault="007D72AC" w:rsidP="003E7402">
            <w:pPr>
              <w:pStyle w:val="Sansinterligne"/>
              <w:spacing w:line="276" w:lineRule="auto"/>
            </w:pPr>
            <w:r>
              <w:sym w:font="Wingdings" w:char="F0E0"/>
            </w:r>
            <w:r>
              <w:t xml:space="preserve"> </w:t>
            </w:r>
            <w:proofErr w:type="spellStart"/>
            <w:r>
              <w:t>χειμῶν-σι</w:t>
            </w:r>
            <w:proofErr w:type="spellEnd"/>
            <w:r>
              <w:t xml:space="preserve"> </w:t>
            </w:r>
            <w:r>
              <w:tab/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χειμῶσι</w:t>
            </w:r>
            <w:proofErr w:type="spellEnd"/>
          </w:p>
        </w:tc>
      </w:tr>
      <w:tr w:rsidR="00327452" w14:paraId="6FF3A49D" w14:textId="77777777" w:rsidTr="00327452">
        <w:trPr>
          <w:jc w:val="center"/>
        </w:trPr>
        <w:tc>
          <w:tcPr>
            <w:tcW w:w="2303" w:type="dxa"/>
            <w:vAlign w:val="center"/>
          </w:tcPr>
          <w:p w14:paraId="44B52C1E" w14:textId="77777777" w:rsidR="00327452" w:rsidRDefault="007D72AC" w:rsidP="00327452">
            <w:pPr>
              <w:pStyle w:val="Sansinterligne"/>
              <w:spacing w:line="276" w:lineRule="auto"/>
              <w:jc w:val="center"/>
            </w:pPr>
            <w:r w:rsidRPr="007D72AC">
              <w:t>ρ</w:t>
            </w:r>
            <w:r>
              <w:t xml:space="preserve"> </w:t>
            </w:r>
            <w:r w:rsidR="00327452" w:rsidRPr="00327452">
              <w:t>+ σ</w:t>
            </w:r>
          </w:p>
          <w:p w14:paraId="756A5376" w14:textId="77777777" w:rsidR="00327452" w:rsidRDefault="00327452" w:rsidP="007D72AC">
            <w:pPr>
              <w:pStyle w:val="Sansinterligne"/>
              <w:spacing w:line="276" w:lineRule="auto"/>
              <w:jc w:val="center"/>
            </w:pPr>
            <w:r>
              <w:t>(</w:t>
            </w:r>
            <w:r w:rsidR="007D72AC">
              <w:t>liquide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0B10CA89" w14:textId="77777777" w:rsidR="00327452" w:rsidRDefault="00327452" w:rsidP="00327452">
            <w:pPr>
              <w:pStyle w:val="Sansinterligne"/>
              <w:spacing w:line="276" w:lineRule="auto"/>
            </w:pPr>
            <w:r>
              <w:sym w:font="Wingdings" w:char="F0E0"/>
            </w:r>
            <w:r>
              <w:t xml:space="preserve"> </w:t>
            </w:r>
            <w:r w:rsidR="007D72AC" w:rsidRPr="007D72AC">
              <w:t>ρ</w:t>
            </w:r>
            <w:r w:rsidR="007D72AC">
              <w:t xml:space="preserve"> - α - </w:t>
            </w:r>
            <w:r w:rsidRPr="00327452">
              <w:t>σ</w:t>
            </w:r>
          </w:p>
        </w:tc>
        <w:tc>
          <w:tcPr>
            <w:tcW w:w="4535" w:type="dxa"/>
            <w:vAlign w:val="center"/>
          </w:tcPr>
          <w:p w14:paraId="1E369634" w14:textId="77777777" w:rsidR="005968B7" w:rsidRDefault="005968B7" w:rsidP="005968B7">
            <w:pPr>
              <w:pStyle w:val="Sansinterligne"/>
            </w:pPr>
            <w:r>
              <w:t xml:space="preserve">ὁ </w:t>
            </w:r>
            <w:proofErr w:type="spellStart"/>
            <w:r>
              <w:t>ἁνήρ</w:t>
            </w:r>
            <w:proofErr w:type="spellEnd"/>
            <w:r>
              <w:t xml:space="preserve">, </w:t>
            </w:r>
            <w:proofErr w:type="spellStart"/>
            <w:r>
              <w:t>ἁνδρός</w:t>
            </w:r>
            <w:proofErr w:type="spellEnd"/>
            <w:r>
              <w:t xml:space="preserve"> (l'homme)</w:t>
            </w:r>
          </w:p>
          <w:p w14:paraId="2F2D17B7" w14:textId="77777777" w:rsidR="00327452" w:rsidRDefault="005968B7" w:rsidP="005968B7">
            <w:pPr>
              <w:pStyle w:val="Sansinterligne"/>
              <w:spacing w:line="276" w:lineRule="auto"/>
            </w:pPr>
            <w:r>
              <w:sym w:font="Wingdings" w:char="F0E0"/>
            </w:r>
            <w:proofErr w:type="spellStart"/>
            <w:r>
              <w:t>ἁνδρ-σι</w:t>
            </w:r>
            <w:proofErr w:type="spellEnd"/>
            <w:r>
              <w:t xml:space="preserve"> </w:t>
            </w:r>
            <w:r>
              <w:tab/>
            </w:r>
            <w:r>
              <w:sym w:font="Wingdings" w:char="F0E0"/>
            </w:r>
            <w:proofErr w:type="spellStart"/>
            <w:r>
              <w:t>ἀνδράσι</w:t>
            </w:r>
            <w:proofErr w:type="spellEnd"/>
          </w:p>
        </w:tc>
      </w:tr>
    </w:tbl>
    <w:p w14:paraId="70FF12C5" w14:textId="77777777" w:rsidR="00327452" w:rsidRPr="00DC00EA" w:rsidRDefault="00327452" w:rsidP="00DC00EA">
      <w:pPr>
        <w:pStyle w:val="Sansinterligne"/>
        <w:spacing w:line="276" w:lineRule="auto"/>
        <w:jc w:val="both"/>
        <w:rPr>
          <w:sz w:val="2"/>
          <w:szCs w:val="2"/>
        </w:rPr>
      </w:pPr>
    </w:p>
    <w:sectPr w:rsidR="00327452" w:rsidRPr="00DC00EA" w:rsidSect="009E6339">
      <w:headerReference w:type="default" r:id="rId8"/>
      <w:type w:val="continuous"/>
      <w:pgSz w:w="11906" w:h="16838"/>
      <w:pgMar w:top="1198" w:right="1417" w:bottom="851" w:left="1417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C4DA" w14:textId="77777777" w:rsidR="009D1E18" w:rsidRDefault="009D1E18" w:rsidP="00D008F3">
      <w:r>
        <w:separator/>
      </w:r>
    </w:p>
    <w:p w14:paraId="2268A5C8" w14:textId="77777777" w:rsidR="009D1E18" w:rsidRDefault="009D1E18" w:rsidP="00D008F3"/>
  </w:endnote>
  <w:endnote w:type="continuationSeparator" w:id="0">
    <w:p w14:paraId="30B02C0B" w14:textId="77777777" w:rsidR="009D1E18" w:rsidRDefault="009D1E18" w:rsidP="00D008F3">
      <w:r>
        <w:continuationSeparator/>
      </w:r>
    </w:p>
    <w:p w14:paraId="71965CAA" w14:textId="77777777" w:rsidR="009D1E18" w:rsidRDefault="009D1E18" w:rsidP="00D0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71E8" w14:textId="77777777" w:rsidR="009D1E18" w:rsidRDefault="009D1E18" w:rsidP="00D008F3">
      <w:r>
        <w:separator/>
      </w:r>
    </w:p>
    <w:p w14:paraId="1346A701" w14:textId="77777777" w:rsidR="009D1E18" w:rsidRDefault="009D1E18" w:rsidP="00D008F3"/>
  </w:footnote>
  <w:footnote w:type="continuationSeparator" w:id="0">
    <w:p w14:paraId="3AA70B3A" w14:textId="77777777" w:rsidR="009D1E18" w:rsidRDefault="009D1E18" w:rsidP="00D008F3">
      <w:r>
        <w:continuationSeparator/>
      </w:r>
    </w:p>
    <w:p w14:paraId="3566900E" w14:textId="77777777" w:rsidR="009D1E18" w:rsidRDefault="009D1E18" w:rsidP="00D00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0E27" w14:textId="77777777" w:rsidR="000858F5" w:rsidRPr="00F20E09" w:rsidRDefault="000858F5" w:rsidP="00967045">
    <w:pPr>
      <w:pStyle w:val="Titr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mallCaps/>
        <w:color w:val="FFFFFF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A172C95" wp14:editId="46163D1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768918" cy="334800"/>
              <wp:effectExtent l="19050" t="19050" r="22225" b="2730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8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F94BE" w14:textId="77777777" w:rsidR="000858F5" w:rsidRDefault="00A05E63" w:rsidP="00967045">
                          <w:pPr>
                            <w:pStyle w:val="Titre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ind w:left="0" w:right="-177"/>
                            <w:jc w:val="center"/>
                          </w:pPr>
                          <w:r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La troisième déclinaison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72C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296.75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" strokeweight="3pt">
              <v:stroke linestyle="thinThin"/>
              <v:textbox inset="0,0,0,0">
                <w:txbxContent>
                  <w:p w14:paraId="231F94BE" w14:textId="77777777" w:rsidR="000858F5" w:rsidRDefault="00A05E63" w:rsidP="00967045">
                    <w:pPr>
                      <w:pStyle w:val="Titre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ind w:left="0" w:right="-177"/>
                      <w:jc w:val="center"/>
                    </w:pPr>
                    <w:r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La troisième déclinaison</w:t>
                    </w:r>
                  </w:p>
                </w:txbxContent>
              </v:textbox>
            </v:shape>
          </w:pict>
        </mc:Fallback>
      </mc:AlternateContent>
    </w:r>
  </w:p>
  <w:p w14:paraId="58C2EBE5" w14:textId="77777777" w:rsidR="000858F5" w:rsidRPr="004B1152" w:rsidRDefault="000858F5" w:rsidP="00967045">
    <w:pPr>
      <w:pStyle w:val="En-tte"/>
    </w:pPr>
  </w:p>
  <w:p w14:paraId="48E0A873" w14:textId="77777777" w:rsidR="000858F5" w:rsidRPr="00967045" w:rsidRDefault="000858F5" w:rsidP="009670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753"/>
    <w:multiLevelType w:val="hybridMultilevel"/>
    <w:tmpl w:val="718096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922"/>
    <w:multiLevelType w:val="hybridMultilevel"/>
    <w:tmpl w:val="3FE6D9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F28"/>
    <w:multiLevelType w:val="hybridMultilevel"/>
    <w:tmpl w:val="ED347B48"/>
    <w:lvl w:ilvl="0" w:tplc="1B48F71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4AAE"/>
    <w:multiLevelType w:val="hybridMultilevel"/>
    <w:tmpl w:val="FE42E13A"/>
    <w:lvl w:ilvl="0" w:tplc="9A94C83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5D1"/>
    <w:multiLevelType w:val="hybridMultilevel"/>
    <w:tmpl w:val="A028A1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2678"/>
    <w:multiLevelType w:val="hybridMultilevel"/>
    <w:tmpl w:val="2B04958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3B329B"/>
    <w:multiLevelType w:val="hybridMultilevel"/>
    <w:tmpl w:val="5920A308"/>
    <w:lvl w:ilvl="0" w:tplc="02F279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0F47"/>
    <w:multiLevelType w:val="hybridMultilevel"/>
    <w:tmpl w:val="E7DCA822"/>
    <w:lvl w:ilvl="0" w:tplc="926E115A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3579A"/>
    <w:multiLevelType w:val="hybridMultilevel"/>
    <w:tmpl w:val="06C62674"/>
    <w:lvl w:ilvl="0" w:tplc="C9B26B5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429550B"/>
    <w:multiLevelType w:val="hybridMultilevel"/>
    <w:tmpl w:val="ADE02072"/>
    <w:lvl w:ilvl="0" w:tplc="4B92A4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447287"/>
    <w:multiLevelType w:val="hybridMultilevel"/>
    <w:tmpl w:val="5CAED910"/>
    <w:lvl w:ilvl="0" w:tplc="E1DA23C4">
      <w:numFmt w:val="bullet"/>
      <w:lvlText w:val=""/>
      <w:lvlJc w:val="left"/>
      <w:pPr>
        <w:ind w:left="104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4485545F"/>
    <w:multiLevelType w:val="hybridMultilevel"/>
    <w:tmpl w:val="D686599C"/>
    <w:lvl w:ilvl="0" w:tplc="1CA078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F8273F"/>
    <w:multiLevelType w:val="hybridMultilevel"/>
    <w:tmpl w:val="56543916"/>
    <w:lvl w:ilvl="0" w:tplc="ABCC3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FB3049"/>
    <w:multiLevelType w:val="hybridMultilevel"/>
    <w:tmpl w:val="42CAD01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63A3"/>
    <w:multiLevelType w:val="hybridMultilevel"/>
    <w:tmpl w:val="92C28E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36152"/>
    <w:multiLevelType w:val="hybridMultilevel"/>
    <w:tmpl w:val="90208ACA"/>
    <w:lvl w:ilvl="0" w:tplc="83E69F30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7DA0A54"/>
    <w:multiLevelType w:val="hybridMultilevel"/>
    <w:tmpl w:val="F55C58F6"/>
    <w:lvl w:ilvl="0" w:tplc="E2E2AED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A9E1D0F"/>
    <w:multiLevelType w:val="hybridMultilevel"/>
    <w:tmpl w:val="B0C05416"/>
    <w:lvl w:ilvl="0" w:tplc="0EC6387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D9147BE"/>
    <w:multiLevelType w:val="hybridMultilevel"/>
    <w:tmpl w:val="C3B0DCE6"/>
    <w:lvl w:ilvl="0" w:tplc="BF4E927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1961D3"/>
    <w:multiLevelType w:val="hybridMultilevel"/>
    <w:tmpl w:val="D7E04CCC"/>
    <w:lvl w:ilvl="0" w:tplc="EDD247B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FB37347"/>
    <w:multiLevelType w:val="hybridMultilevel"/>
    <w:tmpl w:val="7D46504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E1637"/>
    <w:multiLevelType w:val="hybridMultilevel"/>
    <w:tmpl w:val="5CCEE5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54598"/>
    <w:multiLevelType w:val="hybridMultilevel"/>
    <w:tmpl w:val="052482CA"/>
    <w:lvl w:ilvl="0" w:tplc="C7E2AAA4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2ED425D"/>
    <w:multiLevelType w:val="hybridMultilevel"/>
    <w:tmpl w:val="C218B672"/>
    <w:lvl w:ilvl="0" w:tplc="99BEBE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79714B"/>
    <w:multiLevelType w:val="hybridMultilevel"/>
    <w:tmpl w:val="BB367F80"/>
    <w:lvl w:ilvl="0" w:tplc="160AE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9551E"/>
    <w:multiLevelType w:val="hybridMultilevel"/>
    <w:tmpl w:val="941A3368"/>
    <w:lvl w:ilvl="0" w:tplc="4B0EC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1"/>
  </w:num>
  <w:num w:numId="9">
    <w:abstractNumId w:val="2"/>
  </w:num>
  <w:num w:numId="10">
    <w:abstractNumId w:val="20"/>
  </w:num>
  <w:num w:numId="11">
    <w:abstractNumId w:val="28"/>
  </w:num>
  <w:num w:numId="12">
    <w:abstractNumId w:val="24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26"/>
  </w:num>
  <w:num w:numId="18">
    <w:abstractNumId w:val="22"/>
  </w:num>
  <w:num w:numId="19">
    <w:abstractNumId w:val="19"/>
  </w:num>
  <w:num w:numId="20">
    <w:abstractNumId w:val="13"/>
  </w:num>
  <w:num w:numId="21">
    <w:abstractNumId w:val="14"/>
  </w:num>
  <w:num w:numId="22">
    <w:abstractNumId w:val="27"/>
  </w:num>
  <w:num w:numId="23">
    <w:abstractNumId w:val="25"/>
  </w:num>
  <w:num w:numId="24">
    <w:abstractNumId w:val="18"/>
  </w:num>
  <w:num w:numId="25">
    <w:abstractNumId w:val="9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F7"/>
    <w:rsid w:val="000129BC"/>
    <w:rsid w:val="000202B5"/>
    <w:rsid w:val="00025641"/>
    <w:rsid w:val="00026261"/>
    <w:rsid w:val="00037C2D"/>
    <w:rsid w:val="000463E8"/>
    <w:rsid w:val="000703D3"/>
    <w:rsid w:val="000726F5"/>
    <w:rsid w:val="00084205"/>
    <w:rsid w:val="000858F5"/>
    <w:rsid w:val="00091C8F"/>
    <w:rsid w:val="00095EC4"/>
    <w:rsid w:val="0009680E"/>
    <w:rsid w:val="000A40FF"/>
    <w:rsid w:val="000C6D8A"/>
    <w:rsid w:val="000E283F"/>
    <w:rsid w:val="000F605B"/>
    <w:rsid w:val="00121E10"/>
    <w:rsid w:val="001334EC"/>
    <w:rsid w:val="00134775"/>
    <w:rsid w:val="001376D4"/>
    <w:rsid w:val="00140867"/>
    <w:rsid w:val="0015214D"/>
    <w:rsid w:val="00165348"/>
    <w:rsid w:val="00197D18"/>
    <w:rsid w:val="001A205A"/>
    <w:rsid w:val="001A5F58"/>
    <w:rsid w:val="001A5FDF"/>
    <w:rsid w:val="001A6AE8"/>
    <w:rsid w:val="001D3682"/>
    <w:rsid w:val="001E79C0"/>
    <w:rsid w:val="001F7F7C"/>
    <w:rsid w:val="00206898"/>
    <w:rsid w:val="002332B6"/>
    <w:rsid w:val="002370B1"/>
    <w:rsid w:val="00240486"/>
    <w:rsid w:val="00251527"/>
    <w:rsid w:val="002542B6"/>
    <w:rsid w:val="0025447E"/>
    <w:rsid w:val="00256064"/>
    <w:rsid w:val="00282050"/>
    <w:rsid w:val="00293F24"/>
    <w:rsid w:val="00294BB5"/>
    <w:rsid w:val="00294D7D"/>
    <w:rsid w:val="002A3F54"/>
    <w:rsid w:val="002A522B"/>
    <w:rsid w:val="002A69BB"/>
    <w:rsid w:val="002C17D4"/>
    <w:rsid w:val="002C7BBE"/>
    <w:rsid w:val="002D3258"/>
    <w:rsid w:val="00300C1B"/>
    <w:rsid w:val="00300E7A"/>
    <w:rsid w:val="003144B7"/>
    <w:rsid w:val="0031576A"/>
    <w:rsid w:val="0032537A"/>
    <w:rsid w:val="00327452"/>
    <w:rsid w:val="00334B74"/>
    <w:rsid w:val="00346D80"/>
    <w:rsid w:val="00350262"/>
    <w:rsid w:val="003623EA"/>
    <w:rsid w:val="00363C61"/>
    <w:rsid w:val="00381327"/>
    <w:rsid w:val="00385FE0"/>
    <w:rsid w:val="00390818"/>
    <w:rsid w:val="003946CF"/>
    <w:rsid w:val="003B19FA"/>
    <w:rsid w:val="003B3504"/>
    <w:rsid w:val="003C043A"/>
    <w:rsid w:val="003C2547"/>
    <w:rsid w:val="003C2A71"/>
    <w:rsid w:val="003D1510"/>
    <w:rsid w:val="003D2FF2"/>
    <w:rsid w:val="003D3250"/>
    <w:rsid w:val="003E6A13"/>
    <w:rsid w:val="003F0F48"/>
    <w:rsid w:val="003F1387"/>
    <w:rsid w:val="00414473"/>
    <w:rsid w:val="0042753F"/>
    <w:rsid w:val="00433A51"/>
    <w:rsid w:val="004414C5"/>
    <w:rsid w:val="004426CE"/>
    <w:rsid w:val="004575DB"/>
    <w:rsid w:val="00463CF6"/>
    <w:rsid w:val="00470742"/>
    <w:rsid w:val="004712C1"/>
    <w:rsid w:val="0049629F"/>
    <w:rsid w:val="004A15AF"/>
    <w:rsid w:val="004B4D00"/>
    <w:rsid w:val="004B7532"/>
    <w:rsid w:val="004C1E61"/>
    <w:rsid w:val="004C284C"/>
    <w:rsid w:val="004E0138"/>
    <w:rsid w:val="004E77E7"/>
    <w:rsid w:val="004F213A"/>
    <w:rsid w:val="00503F82"/>
    <w:rsid w:val="00533A5B"/>
    <w:rsid w:val="005376F6"/>
    <w:rsid w:val="0054015D"/>
    <w:rsid w:val="00544A30"/>
    <w:rsid w:val="0055582F"/>
    <w:rsid w:val="00560AA5"/>
    <w:rsid w:val="00574D87"/>
    <w:rsid w:val="00574F04"/>
    <w:rsid w:val="00591CF3"/>
    <w:rsid w:val="005968B7"/>
    <w:rsid w:val="005A0B15"/>
    <w:rsid w:val="005A7CD5"/>
    <w:rsid w:val="005B2E29"/>
    <w:rsid w:val="0061212D"/>
    <w:rsid w:val="00617CA8"/>
    <w:rsid w:val="006220E2"/>
    <w:rsid w:val="006239D3"/>
    <w:rsid w:val="00633F1A"/>
    <w:rsid w:val="006364C2"/>
    <w:rsid w:val="006404C5"/>
    <w:rsid w:val="0066711F"/>
    <w:rsid w:val="00681758"/>
    <w:rsid w:val="006A2B12"/>
    <w:rsid w:val="006A394B"/>
    <w:rsid w:val="006A7190"/>
    <w:rsid w:val="006B055C"/>
    <w:rsid w:val="006B5B7F"/>
    <w:rsid w:val="006B6A5F"/>
    <w:rsid w:val="006D0060"/>
    <w:rsid w:val="006D2CA7"/>
    <w:rsid w:val="006D4F1B"/>
    <w:rsid w:val="006D6479"/>
    <w:rsid w:val="006E15A8"/>
    <w:rsid w:val="006E51F6"/>
    <w:rsid w:val="00706F63"/>
    <w:rsid w:val="00712B1B"/>
    <w:rsid w:val="007139D6"/>
    <w:rsid w:val="00713E24"/>
    <w:rsid w:val="00730607"/>
    <w:rsid w:val="00742F2C"/>
    <w:rsid w:val="007514FD"/>
    <w:rsid w:val="00770BB0"/>
    <w:rsid w:val="00781572"/>
    <w:rsid w:val="007925BC"/>
    <w:rsid w:val="00793D30"/>
    <w:rsid w:val="0079768D"/>
    <w:rsid w:val="007A081D"/>
    <w:rsid w:val="007B1F27"/>
    <w:rsid w:val="007B779E"/>
    <w:rsid w:val="007C397C"/>
    <w:rsid w:val="007C6B4E"/>
    <w:rsid w:val="007D72AC"/>
    <w:rsid w:val="007E29FD"/>
    <w:rsid w:val="007E32F9"/>
    <w:rsid w:val="007F2941"/>
    <w:rsid w:val="007F65A8"/>
    <w:rsid w:val="007F677A"/>
    <w:rsid w:val="007F6EFF"/>
    <w:rsid w:val="0080536E"/>
    <w:rsid w:val="00810D97"/>
    <w:rsid w:val="008117F0"/>
    <w:rsid w:val="008266FD"/>
    <w:rsid w:val="0083278D"/>
    <w:rsid w:val="00861F6A"/>
    <w:rsid w:val="00867147"/>
    <w:rsid w:val="00873454"/>
    <w:rsid w:val="00875105"/>
    <w:rsid w:val="00876608"/>
    <w:rsid w:val="008856FD"/>
    <w:rsid w:val="00886EE5"/>
    <w:rsid w:val="008A07AB"/>
    <w:rsid w:val="008A0E41"/>
    <w:rsid w:val="008B3DFA"/>
    <w:rsid w:val="008C1D8E"/>
    <w:rsid w:val="008C3947"/>
    <w:rsid w:val="008D07D3"/>
    <w:rsid w:val="008D4F11"/>
    <w:rsid w:val="008E233C"/>
    <w:rsid w:val="00917249"/>
    <w:rsid w:val="00932D89"/>
    <w:rsid w:val="00937FC2"/>
    <w:rsid w:val="0095001A"/>
    <w:rsid w:val="00950291"/>
    <w:rsid w:val="00960A95"/>
    <w:rsid w:val="00967045"/>
    <w:rsid w:val="0097176E"/>
    <w:rsid w:val="0097311D"/>
    <w:rsid w:val="009759EA"/>
    <w:rsid w:val="00976E28"/>
    <w:rsid w:val="00981469"/>
    <w:rsid w:val="00996B22"/>
    <w:rsid w:val="009A625A"/>
    <w:rsid w:val="009C5E29"/>
    <w:rsid w:val="009D1E18"/>
    <w:rsid w:val="009E460B"/>
    <w:rsid w:val="009E6339"/>
    <w:rsid w:val="009E6CF4"/>
    <w:rsid w:val="00A05E63"/>
    <w:rsid w:val="00A15500"/>
    <w:rsid w:val="00A15846"/>
    <w:rsid w:val="00A27D89"/>
    <w:rsid w:val="00A3080C"/>
    <w:rsid w:val="00A46CCA"/>
    <w:rsid w:val="00A5004C"/>
    <w:rsid w:val="00A62FD5"/>
    <w:rsid w:val="00A82404"/>
    <w:rsid w:val="00A853AF"/>
    <w:rsid w:val="00A87E4C"/>
    <w:rsid w:val="00AC16F5"/>
    <w:rsid w:val="00AC7A2F"/>
    <w:rsid w:val="00AD1CBA"/>
    <w:rsid w:val="00AD2061"/>
    <w:rsid w:val="00AD78FA"/>
    <w:rsid w:val="00AF799B"/>
    <w:rsid w:val="00AF7A1A"/>
    <w:rsid w:val="00B07392"/>
    <w:rsid w:val="00B121DD"/>
    <w:rsid w:val="00B14DD1"/>
    <w:rsid w:val="00B24BCC"/>
    <w:rsid w:val="00B26F7C"/>
    <w:rsid w:val="00B43169"/>
    <w:rsid w:val="00B538C5"/>
    <w:rsid w:val="00B60119"/>
    <w:rsid w:val="00B6114C"/>
    <w:rsid w:val="00B62C0F"/>
    <w:rsid w:val="00B6517D"/>
    <w:rsid w:val="00BA10D9"/>
    <w:rsid w:val="00BA150F"/>
    <w:rsid w:val="00BB0B51"/>
    <w:rsid w:val="00BB3BC1"/>
    <w:rsid w:val="00BB4EA6"/>
    <w:rsid w:val="00BC2002"/>
    <w:rsid w:val="00C073D6"/>
    <w:rsid w:val="00C1764F"/>
    <w:rsid w:val="00C228F2"/>
    <w:rsid w:val="00C23A5D"/>
    <w:rsid w:val="00C26B13"/>
    <w:rsid w:val="00C33030"/>
    <w:rsid w:val="00C33BB7"/>
    <w:rsid w:val="00C53ABC"/>
    <w:rsid w:val="00C62C03"/>
    <w:rsid w:val="00C80A28"/>
    <w:rsid w:val="00C80D56"/>
    <w:rsid w:val="00C9614D"/>
    <w:rsid w:val="00C967BB"/>
    <w:rsid w:val="00CC5506"/>
    <w:rsid w:val="00CD3AEF"/>
    <w:rsid w:val="00CD47B2"/>
    <w:rsid w:val="00CD7309"/>
    <w:rsid w:val="00D008F3"/>
    <w:rsid w:val="00D02615"/>
    <w:rsid w:val="00D05419"/>
    <w:rsid w:val="00D25ADD"/>
    <w:rsid w:val="00D25CA7"/>
    <w:rsid w:val="00D309EB"/>
    <w:rsid w:val="00D33951"/>
    <w:rsid w:val="00D44CFA"/>
    <w:rsid w:val="00D56E76"/>
    <w:rsid w:val="00D73910"/>
    <w:rsid w:val="00D74849"/>
    <w:rsid w:val="00D819A2"/>
    <w:rsid w:val="00D82778"/>
    <w:rsid w:val="00D966C2"/>
    <w:rsid w:val="00DB1AF7"/>
    <w:rsid w:val="00DB759D"/>
    <w:rsid w:val="00DC00EA"/>
    <w:rsid w:val="00DC17AC"/>
    <w:rsid w:val="00DC6456"/>
    <w:rsid w:val="00DE7EBA"/>
    <w:rsid w:val="00DF2392"/>
    <w:rsid w:val="00DF3D40"/>
    <w:rsid w:val="00DF6B90"/>
    <w:rsid w:val="00E141AA"/>
    <w:rsid w:val="00E14F9F"/>
    <w:rsid w:val="00E16508"/>
    <w:rsid w:val="00E2298B"/>
    <w:rsid w:val="00E27FDD"/>
    <w:rsid w:val="00E4087E"/>
    <w:rsid w:val="00E41CE2"/>
    <w:rsid w:val="00EA0983"/>
    <w:rsid w:val="00EA4EE4"/>
    <w:rsid w:val="00EB0956"/>
    <w:rsid w:val="00EB0EAB"/>
    <w:rsid w:val="00EB3654"/>
    <w:rsid w:val="00EC55E7"/>
    <w:rsid w:val="00ED6E3A"/>
    <w:rsid w:val="00EE2E0D"/>
    <w:rsid w:val="00EE5021"/>
    <w:rsid w:val="00EE50C3"/>
    <w:rsid w:val="00EF613C"/>
    <w:rsid w:val="00EF7E0C"/>
    <w:rsid w:val="00F00A3A"/>
    <w:rsid w:val="00F17669"/>
    <w:rsid w:val="00F243CA"/>
    <w:rsid w:val="00F2494F"/>
    <w:rsid w:val="00F26F5F"/>
    <w:rsid w:val="00F545BF"/>
    <w:rsid w:val="00F708B8"/>
    <w:rsid w:val="00F71022"/>
    <w:rsid w:val="00FA62F3"/>
    <w:rsid w:val="00FE2355"/>
    <w:rsid w:val="00FF04B9"/>
    <w:rsid w:val="00FF3755"/>
    <w:rsid w:val="00FF3B8A"/>
    <w:rsid w:val="00FF446F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8C19"/>
  <w15:docId w15:val="{582A9614-0DEE-41D7-9082-93AFE57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F3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F708B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F708B8"/>
    <w:pPr>
      <w:numPr>
        <w:numId w:val="2"/>
      </w:numPr>
      <w:outlineLvl w:val="1"/>
    </w:pPr>
    <w:rPr>
      <w:rFonts w:ascii="Andalus" w:hAnsi="Andalus" w:cs="Andalus"/>
      <w:smallCaps/>
      <w:u w:val="doub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E51F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8B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258"/>
  </w:style>
  <w:style w:type="paragraph" w:styleId="Pieddepage">
    <w:name w:val="footer"/>
    <w:basedOn w:val="Normal"/>
    <w:link w:val="Pieddepag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258"/>
  </w:style>
  <w:style w:type="paragraph" w:styleId="Textedebulles">
    <w:name w:val="Balloon Text"/>
    <w:basedOn w:val="Normal"/>
    <w:link w:val="TextedebullesCar"/>
    <w:uiPriority w:val="99"/>
    <w:semiHidden/>
    <w:unhideWhenUsed/>
    <w:rsid w:val="002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2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08B8"/>
    <w:rPr>
      <w:rFonts w:ascii="Andalus" w:hAnsi="Andalus" w:cs="Andalus"/>
      <w:smallCaps/>
      <w:u w:val="double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D008F3"/>
    <w:pPr>
      <w:numPr>
        <w:numId w:val="3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008F3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D008F3"/>
    <w:pPr>
      <w:numPr>
        <w:numId w:val="6"/>
      </w:numPr>
      <w:ind w:left="714" w:hanging="357"/>
      <w:outlineLvl w:val="3"/>
    </w:pPr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D008F3"/>
    <w:pPr>
      <w:numPr>
        <w:numId w:val="7"/>
      </w:numPr>
      <w:ind w:left="714" w:hanging="357"/>
      <w:outlineLvl w:val="4"/>
    </w:pPr>
    <w:rPr>
      <w:u w:val="dotte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08B8"/>
  </w:style>
  <w:style w:type="character" w:customStyle="1" w:styleId="Sous-titres2Car">
    <w:name w:val="Sous-titres 2 Car"/>
    <w:basedOn w:val="SansinterligneCar"/>
    <w:link w:val="Sous-titres2"/>
    <w:rsid w:val="00D008F3"/>
    <w:rPr>
      <w:u w:val="dash"/>
    </w:rPr>
  </w:style>
  <w:style w:type="character" w:customStyle="1" w:styleId="Sous-titre3Car">
    <w:name w:val="Sous-titre 3 Car"/>
    <w:basedOn w:val="SansinterligneCar"/>
    <w:link w:val="Sous-titre3"/>
    <w:rsid w:val="00D008F3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392"/>
    <w:rPr>
      <w:vertAlign w:val="superscript"/>
    </w:rPr>
  </w:style>
  <w:style w:type="table" w:styleId="Grilledutableau">
    <w:name w:val="Table Grid"/>
    <w:basedOn w:val="TableauNormal"/>
    <w:uiPriority w:val="59"/>
    <w:rsid w:val="0047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B6517D"/>
  </w:style>
  <w:style w:type="character" w:styleId="Lienhypertexte">
    <w:name w:val="Hyperlink"/>
    <w:basedOn w:val="Policepardfaut"/>
    <w:uiPriority w:val="99"/>
    <w:unhideWhenUsed/>
    <w:rsid w:val="00810D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4A15A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37FC2"/>
  </w:style>
  <w:style w:type="character" w:customStyle="1" w:styleId="b15">
    <w:name w:val="b15"/>
    <w:basedOn w:val="Policepardfaut"/>
    <w:rsid w:val="0054015D"/>
  </w:style>
  <w:style w:type="character" w:customStyle="1" w:styleId="Titre4Car">
    <w:name w:val="Titre 4 Car"/>
    <w:basedOn w:val="Policepardfaut"/>
    <w:link w:val="Titre4"/>
    <w:uiPriority w:val="9"/>
    <w:rsid w:val="00560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urs\Fran&#231;ais\Liste%20des%20objectifs%20et%20des%20comp&#233;ten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D0A-AF2A-490F-8304-956BD69A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des objectifs et des compétences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Grégory Cromphout</cp:lastModifiedBy>
  <cp:revision>3</cp:revision>
  <cp:lastPrinted>2011-01-09T19:47:00Z</cp:lastPrinted>
  <dcterms:created xsi:type="dcterms:W3CDTF">2020-06-12T16:45:00Z</dcterms:created>
  <dcterms:modified xsi:type="dcterms:W3CDTF">2020-06-12T16:46:00Z</dcterms:modified>
</cp:coreProperties>
</file>