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7E10" w14:textId="77777777" w:rsidR="008266FD" w:rsidRDefault="00296EFB" w:rsidP="00134775">
      <w:pPr>
        <w:pStyle w:val="Titre2"/>
      </w:pPr>
      <w:r>
        <w:rPr>
          <w:noProof/>
        </w:rPr>
        <mc:AlternateContent>
          <mc:Choice Requires="wps">
            <w:drawing>
              <wp:anchor distT="0" distB="0" distL="114300" distR="114300" simplePos="0" relativeHeight="251661312" behindDoc="0" locked="0" layoutInCell="1" allowOverlap="1" wp14:anchorId="1196EC69" wp14:editId="65F83E80">
                <wp:simplePos x="0" y="0"/>
                <wp:positionH relativeFrom="column">
                  <wp:posOffset>1146810</wp:posOffset>
                </wp:positionH>
                <wp:positionV relativeFrom="paragraph">
                  <wp:posOffset>-611505</wp:posOffset>
                </wp:positionV>
                <wp:extent cx="3768918" cy="334800"/>
                <wp:effectExtent l="19050" t="19050" r="22225" b="2730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8" cy="334800"/>
                        </a:xfrm>
                        <a:prstGeom prst="rect">
                          <a:avLst/>
                        </a:prstGeom>
                        <a:solidFill>
                          <a:srgbClr val="FFFFFF"/>
                        </a:solidFill>
                        <a:ln w="38100" cmpd="dbl">
                          <a:solidFill>
                            <a:srgbClr val="000000"/>
                          </a:solidFill>
                          <a:prstDash val="solid"/>
                          <a:miter lim="800000"/>
                          <a:headEnd/>
                          <a:tailEnd/>
                        </a:ln>
                      </wps:spPr>
                      <wps:txbx>
                        <w:txbxContent>
                          <w:p w14:paraId="16FED3B4" w14:textId="77777777" w:rsidR="00296EFB" w:rsidRDefault="00296EFB" w:rsidP="00296EFB">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L’indicatif présent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6EC69" id="_x0000_t202" coordsize="21600,21600" o:spt="202" path="m,l,21600r21600,l21600,xe">
                <v:stroke joinstyle="miter"/>
                <v:path gradientshapeok="t" o:connecttype="rect"/>
              </v:shapetype>
              <v:shape id="Zone de texte 2" o:spid="_x0000_s1026" type="#_x0000_t202" style="position:absolute;left:0;text-align:left;margin-left:90.3pt;margin-top:-48.15pt;width:296.7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" strokeweight="3pt">
                <v:stroke linestyle="thinThin"/>
                <v:textbox inset="0,0,0,0">
                  <w:txbxContent>
                    <w:p w14:paraId="16FED3B4" w14:textId="77777777" w:rsidR="00296EFB" w:rsidRDefault="00296EFB" w:rsidP="00296EFB">
                      <w:pPr>
                        <w:pStyle w:val="Titre1"/>
                        <w:pBdr>
                          <w:top w:val="none" w:sz="0" w:space="0" w:color="auto"/>
                          <w:left w:val="none" w:sz="0" w:space="0" w:color="auto"/>
                          <w:bottom w:val="none" w:sz="0" w:space="0" w:color="auto"/>
                          <w:right w:val="none" w:sz="0" w:space="0" w:color="auto"/>
                        </w:pBdr>
                        <w:ind w:left="0" w:right="-177"/>
                        <w:jc w:val="center"/>
                      </w:pPr>
                      <w:r>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L’indicatif présent</w:t>
                      </w:r>
                    </w:p>
                  </w:txbxContent>
                </v:textbox>
              </v:shape>
            </w:pict>
          </mc:Fallback>
        </mc:AlternateContent>
      </w:r>
      <w:r w:rsidR="008266FD">
        <w:t>Trois voix</w:t>
      </w:r>
    </w:p>
    <w:p w14:paraId="0846FC24" w14:textId="77777777" w:rsidR="008266FD" w:rsidRDefault="008266FD" w:rsidP="008266FD">
      <w:pPr>
        <w:pStyle w:val="Sansinterligne"/>
        <w:spacing w:line="276" w:lineRule="auto"/>
        <w:ind w:firstLine="284"/>
        <w:jc w:val="both"/>
      </w:pPr>
      <w:r>
        <w:t xml:space="preserve">Si la conjugaison française ne possède que deux voix (la voix active et la voix passive), le grec ancien en possède une troisième : la </w:t>
      </w:r>
      <w:r>
        <w:rPr>
          <w:b/>
          <w:u w:val="single"/>
        </w:rPr>
        <w:t>voix moyenne</w:t>
      </w:r>
      <w:r>
        <w:t>.</w:t>
      </w:r>
    </w:p>
    <w:p w14:paraId="264399C4" w14:textId="77777777" w:rsidR="00960A95" w:rsidRPr="00960A95" w:rsidRDefault="00960A95" w:rsidP="008266FD">
      <w:pPr>
        <w:pStyle w:val="Sansinterligne"/>
        <w:spacing w:line="276" w:lineRule="auto"/>
        <w:ind w:firstLine="284"/>
        <w:jc w:val="both"/>
        <w:rPr>
          <w:sz w:val="10"/>
        </w:rPr>
      </w:pPr>
    </w:p>
    <w:p w14:paraId="0A6EBFE2" w14:textId="77777777" w:rsidR="008266FD" w:rsidRDefault="00ED6E3A" w:rsidP="00960A95">
      <w:pPr>
        <w:pStyle w:val="Sansinterligne"/>
        <w:numPr>
          <w:ilvl w:val="0"/>
          <w:numId w:val="29"/>
        </w:numPr>
        <w:spacing w:line="360" w:lineRule="auto"/>
        <w:ind w:left="284" w:hanging="284"/>
        <w:jc w:val="both"/>
      </w:pPr>
      <w:r>
        <w:t xml:space="preserve">La </w:t>
      </w:r>
      <w:r>
        <w:rPr>
          <w:b/>
          <w:u w:val="single"/>
        </w:rPr>
        <w:t>voix active</w:t>
      </w:r>
      <w:r>
        <w:t xml:space="preserve"> se caractérise par le fait que . . . . . . . . . . . . . . . . . . . . . . . . . . . . . . . . . . . . . . . . . . . . . ..</w:t>
      </w:r>
    </w:p>
    <w:p w14:paraId="55C4061C" w14:textId="77777777" w:rsidR="00ED6E3A" w:rsidRDefault="00ED6E3A" w:rsidP="00960A95">
      <w:pPr>
        <w:pStyle w:val="Sansinterligne"/>
        <w:numPr>
          <w:ilvl w:val="0"/>
          <w:numId w:val="29"/>
        </w:numPr>
        <w:spacing w:line="360" w:lineRule="auto"/>
        <w:ind w:left="284" w:hanging="284"/>
        <w:jc w:val="both"/>
      </w:pPr>
      <w:r>
        <w:t xml:space="preserve">La </w:t>
      </w:r>
      <w:r>
        <w:rPr>
          <w:b/>
          <w:u w:val="single"/>
        </w:rPr>
        <w:t>voix passive</w:t>
      </w:r>
      <w:r>
        <w:t xml:space="preserve"> se caractérise par le fait que . . . . . . . . . . . . . . . . . . . . . . . . . . . . . . . . . . . . . . . . . . ..</w:t>
      </w:r>
    </w:p>
    <w:p w14:paraId="5C2B452C" w14:textId="77777777" w:rsidR="00ED6E3A" w:rsidRDefault="00ED6E3A" w:rsidP="00960A95">
      <w:pPr>
        <w:pStyle w:val="Sansinterligne"/>
        <w:numPr>
          <w:ilvl w:val="0"/>
          <w:numId w:val="29"/>
        </w:numPr>
        <w:spacing w:line="360" w:lineRule="auto"/>
        <w:ind w:left="284" w:hanging="284"/>
        <w:jc w:val="both"/>
      </w:pPr>
      <w:r>
        <w:t xml:space="preserve">La </w:t>
      </w:r>
      <w:r w:rsidRPr="00960A95">
        <w:rPr>
          <w:b/>
          <w:u w:val="single"/>
        </w:rPr>
        <w:t>voix moyenne</w:t>
      </w:r>
      <w:r>
        <w:t xml:space="preserve"> se caractérise par le fait que . . . . . . . . . . . . . . . . . . . . . . . . . . . . . . . . . . . . . . . . . . . . . . . . . . . . . . . . . . . . . . . . . . . . . . . . . . .</w:t>
      </w:r>
      <w:r w:rsidRPr="00ED6E3A">
        <w:t xml:space="preserve"> </w:t>
      </w:r>
      <w:r>
        <w:t>. . . . . . . . . . . . . . . . . . . . . . . . . . . . . . .</w:t>
      </w:r>
      <w:r w:rsidRPr="00ED6E3A">
        <w:t xml:space="preserve"> </w:t>
      </w:r>
      <w:r>
        <w:t>. . . . . . . . . . . . . . . . . . . . .</w:t>
      </w:r>
      <w:r w:rsidR="00960A95">
        <w:t xml:space="preserve"> </w:t>
      </w:r>
    </w:p>
    <w:p w14:paraId="0309A37F" w14:textId="77777777" w:rsidR="00A46CCA" w:rsidRPr="00A46CCA" w:rsidRDefault="00A46CCA" w:rsidP="00A46CCA">
      <w:pPr>
        <w:pStyle w:val="Sansinterligne"/>
        <w:spacing w:line="276" w:lineRule="auto"/>
        <w:ind w:left="284"/>
        <w:jc w:val="both"/>
      </w:pPr>
      <w:r>
        <w:rPr>
          <w:noProof/>
          <w:lang w:eastAsia="fr-BE"/>
        </w:rPr>
        <w:drawing>
          <wp:anchor distT="0" distB="0" distL="114300" distR="114300" simplePos="0" relativeHeight="251659264" behindDoc="0" locked="0" layoutInCell="1" allowOverlap="1" wp14:anchorId="7F82A3D7" wp14:editId="51D46C29">
            <wp:simplePos x="0" y="0"/>
            <wp:positionH relativeFrom="margin">
              <wp:posOffset>52705</wp:posOffset>
            </wp:positionH>
            <wp:positionV relativeFrom="margin">
              <wp:posOffset>1793875</wp:posOffset>
            </wp:positionV>
            <wp:extent cx="374015" cy="295275"/>
            <wp:effectExtent l="0" t="0" r="698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74015" cy="295275"/>
                    </a:xfrm>
                    <a:prstGeom prst="rect">
                      <a:avLst/>
                    </a:prstGeom>
                    <a:noFill/>
                    <a:ln>
                      <a:noFill/>
                    </a:ln>
                  </pic:spPr>
                </pic:pic>
              </a:graphicData>
            </a:graphic>
          </wp:anchor>
        </w:drawing>
      </w:r>
      <w:r>
        <w:t xml:space="preserve">Il existe aussi la catégorie des </w:t>
      </w:r>
      <w:r>
        <w:rPr>
          <w:b/>
          <w:u w:val="single"/>
        </w:rPr>
        <w:t>verbes déponents</w:t>
      </w:r>
      <w:r>
        <w:t xml:space="preserve"> qui sont des verbes qui, bien qu’ils se conjuguent à la voix passive, gardent un sens actif (ex. </w:t>
      </w:r>
      <w:proofErr w:type="spellStart"/>
      <w:r w:rsidRPr="00A46CCA">
        <w:t>γίγνομ</w:t>
      </w:r>
      <w:proofErr w:type="spellEnd"/>
      <w:r w:rsidRPr="00A46CCA">
        <w:t>αι</w:t>
      </w:r>
      <w:r>
        <w:t>, « je deviens »).</w:t>
      </w:r>
    </w:p>
    <w:p w14:paraId="23D1F1F1" w14:textId="77777777" w:rsidR="00A46CCA" w:rsidRPr="00A46CCA" w:rsidRDefault="00A46CCA" w:rsidP="00A46CCA">
      <w:pPr>
        <w:pStyle w:val="Sansinterligne"/>
        <w:spacing w:line="360" w:lineRule="auto"/>
        <w:ind w:left="284"/>
        <w:jc w:val="both"/>
        <w:rPr>
          <w:sz w:val="12"/>
        </w:rPr>
      </w:pPr>
    </w:p>
    <w:p w14:paraId="483B63E0" w14:textId="77777777" w:rsidR="00F26F5F" w:rsidRPr="00134775" w:rsidRDefault="00140867" w:rsidP="00134775">
      <w:pPr>
        <w:pStyle w:val="Titre2"/>
      </w:pPr>
      <w:r>
        <w:t>Les désinences personnelles</w:t>
      </w:r>
    </w:p>
    <w:p w14:paraId="29735122" w14:textId="77777777" w:rsidR="00463CF6" w:rsidRDefault="00140867" w:rsidP="008D4F11">
      <w:pPr>
        <w:pStyle w:val="Sansinterligne"/>
        <w:spacing w:line="276" w:lineRule="auto"/>
        <w:ind w:firstLine="284"/>
        <w:jc w:val="both"/>
      </w:pPr>
      <w:r>
        <w:t>Tout comme en latin, la conjugaison grecque est basée sur le principe d’un radical auquel s’ajoutent différentes parties constituantes (voyelle thématique, caractéristique temporelle, mais aussi augment, redoublement, etc.) et des désinences personnelles.</w:t>
      </w:r>
    </w:p>
    <w:p w14:paraId="47FC4723" w14:textId="77777777" w:rsidR="00140867" w:rsidRDefault="00140867" w:rsidP="008D4F11">
      <w:pPr>
        <w:pStyle w:val="Sansinterligne"/>
        <w:spacing w:line="276" w:lineRule="auto"/>
        <w:ind w:firstLine="284"/>
        <w:jc w:val="both"/>
      </w:pPr>
      <w:r>
        <w:t xml:space="preserve">Si les </w:t>
      </w:r>
      <w:r w:rsidRPr="00CD7309">
        <w:rPr>
          <w:b/>
          <w:u w:val="single"/>
        </w:rPr>
        <w:t>désinences personnelles</w:t>
      </w:r>
      <w:r>
        <w:t xml:space="preserve"> du latin étaient relativement peu nombreuses (désinences classiques de l’actif, de l’indicatif parfait, du passif), celles du grec sont plus variées.</w:t>
      </w:r>
    </w:p>
    <w:p w14:paraId="3441F5FD" w14:textId="77777777" w:rsidR="007925BC" w:rsidRDefault="007925BC" w:rsidP="008D4F11">
      <w:pPr>
        <w:pStyle w:val="Sansinterligne"/>
        <w:spacing w:line="276" w:lineRule="auto"/>
        <w:ind w:firstLine="284"/>
        <w:jc w:val="both"/>
      </w:pPr>
      <w:r>
        <w:t xml:space="preserve">De plus, les </w:t>
      </w:r>
      <w:r>
        <w:rPr>
          <w:b/>
          <w:u w:val="single"/>
        </w:rPr>
        <w:t>voyelles thématiques</w:t>
      </w:r>
      <w:r>
        <w:t xml:space="preserve"> (</w:t>
      </w:r>
      <w:r>
        <w:rPr>
          <w:rFonts w:cstheme="minorHAnsi"/>
        </w:rPr>
        <w:t>ο</w:t>
      </w:r>
      <w:r>
        <w:t>/</w:t>
      </w:r>
      <w:r>
        <w:rPr>
          <w:rFonts w:cstheme="minorHAnsi"/>
        </w:rPr>
        <w:t>ε</w:t>
      </w:r>
      <w:r>
        <w:t>) sont souvent systématiques, même si, au présent, celles-ci ont parfois fusionnés avec la désinence</w:t>
      </w:r>
      <w:r w:rsidR="00AD2061">
        <w:t xml:space="preserve"> pour former une nouvelle terminaison</w:t>
      </w:r>
      <w:r>
        <w:t>.</w:t>
      </w:r>
    </w:p>
    <w:p w14:paraId="6186B071" w14:textId="77777777" w:rsidR="008266FD" w:rsidRPr="008266FD" w:rsidRDefault="008266FD" w:rsidP="008D4F11">
      <w:pPr>
        <w:pStyle w:val="Sansinterligne"/>
        <w:spacing w:line="276" w:lineRule="auto"/>
        <w:ind w:firstLine="284"/>
        <w:jc w:val="both"/>
        <w:rPr>
          <w:sz w:val="10"/>
        </w:rPr>
      </w:pPr>
    </w:p>
    <w:p w14:paraId="072BCE79" w14:textId="77777777" w:rsidR="007925BC" w:rsidRPr="00A46CCA" w:rsidRDefault="007925BC" w:rsidP="008D4F11">
      <w:pPr>
        <w:pStyle w:val="Sansinterligne"/>
        <w:spacing w:line="276" w:lineRule="auto"/>
        <w:ind w:firstLine="284"/>
        <w:jc w:val="both"/>
        <w:rPr>
          <w:sz w:val="4"/>
        </w:rPr>
      </w:pPr>
    </w:p>
    <w:tbl>
      <w:tblPr>
        <w:tblStyle w:val="Grilledutableau"/>
        <w:tblW w:w="0" w:type="auto"/>
        <w:jc w:val="center"/>
        <w:tblLook w:val="04A0" w:firstRow="1" w:lastRow="0" w:firstColumn="1" w:lastColumn="0" w:noHBand="0" w:noVBand="1"/>
      </w:tblPr>
      <w:tblGrid>
        <w:gridCol w:w="1304"/>
        <w:gridCol w:w="850"/>
        <w:gridCol w:w="1417"/>
        <w:gridCol w:w="567"/>
        <w:gridCol w:w="1304"/>
        <w:gridCol w:w="850"/>
        <w:gridCol w:w="1417"/>
      </w:tblGrid>
      <w:tr w:rsidR="008266FD" w14:paraId="11E3ABB0" w14:textId="77777777" w:rsidTr="008266FD">
        <w:trPr>
          <w:trHeight w:val="340"/>
          <w:jc w:val="center"/>
        </w:trPr>
        <w:tc>
          <w:tcPr>
            <w:tcW w:w="1304" w:type="dxa"/>
            <w:tcBorders>
              <w:top w:val="nil"/>
              <w:left w:val="nil"/>
            </w:tcBorders>
            <w:vAlign w:val="center"/>
          </w:tcPr>
          <w:p w14:paraId="369CAF41" w14:textId="77777777" w:rsidR="008266FD" w:rsidRDefault="008266FD" w:rsidP="007925BC">
            <w:pPr>
              <w:pStyle w:val="Sansinterligne"/>
              <w:spacing w:line="276" w:lineRule="auto"/>
            </w:pPr>
          </w:p>
        </w:tc>
        <w:tc>
          <w:tcPr>
            <w:tcW w:w="850" w:type="dxa"/>
            <w:vAlign w:val="center"/>
          </w:tcPr>
          <w:p w14:paraId="33FC2C67" w14:textId="77777777" w:rsidR="008266FD" w:rsidRPr="008266FD" w:rsidRDefault="008266FD" w:rsidP="007925BC">
            <w:pPr>
              <w:pStyle w:val="Sansinterligne"/>
              <w:spacing w:line="276" w:lineRule="auto"/>
              <w:jc w:val="center"/>
              <w:rPr>
                <w:b/>
                <w:sz w:val="18"/>
              </w:rPr>
            </w:pPr>
            <w:proofErr w:type="spellStart"/>
            <w:r w:rsidRPr="008266FD">
              <w:rPr>
                <w:b/>
                <w:sz w:val="18"/>
              </w:rPr>
              <w:t>Voy</w:t>
            </w:r>
            <w:proofErr w:type="spellEnd"/>
            <w:r w:rsidRPr="008266FD">
              <w:rPr>
                <w:b/>
                <w:sz w:val="18"/>
              </w:rPr>
              <w:t xml:space="preserve">. </w:t>
            </w:r>
            <w:proofErr w:type="spellStart"/>
            <w:r w:rsidRPr="008266FD">
              <w:rPr>
                <w:b/>
                <w:sz w:val="18"/>
              </w:rPr>
              <w:t>thém</w:t>
            </w:r>
            <w:proofErr w:type="spellEnd"/>
            <w:r w:rsidRPr="008266FD">
              <w:rPr>
                <w:b/>
                <w:sz w:val="18"/>
              </w:rPr>
              <w:t>.</w:t>
            </w:r>
          </w:p>
        </w:tc>
        <w:tc>
          <w:tcPr>
            <w:tcW w:w="1417" w:type="dxa"/>
            <w:vAlign w:val="center"/>
          </w:tcPr>
          <w:p w14:paraId="6C403273" w14:textId="77777777" w:rsidR="008266FD" w:rsidRPr="008266FD" w:rsidRDefault="008266FD" w:rsidP="007925BC">
            <w:pPr>
              <w:pStyle w:val="Sansinterligne"/>
              <w:spacing w:line="276" w:lineRule="auto"/>
              <w:jc w:val="center"/>
              <w:rPr>
                <w:b/>
                <w:sz w:val="18"/>
              </w:rPr>
            </w:pPr>
            <w:r w:rsidRPr="008266FD">
              <w:rPr>
                <w:b/>
                <w:sz w:val="18"/>
              </w:rPr>
              <w:t>Désinences actives</w:t>
            </w:r>
          </w:p>
        </w:tc>
        <w:tc>
          <w:tcPr>
            <w:tcW w:w="567" w:type="dxa"/>
            <w:tcBorders>
              <w:top w:val="nil"/>
              <w:bottom w:val="nil"/>
              <w:right w:val="nil"/>
            </w:tcBorders>
          </w:tcPr>
          <w:p w14:paraId="75DC471B" w14:textId="77777777" w:rsidR="008266FD" w:rsidRDefault="008266FD" w:rsidP="00D34323">
            <w:pPr>
              <w:pStyle w:val="Sansinterligne"/>
              <w:spacing w:line="276" w:lineRule="auto"/>
            </w:pPr>
          </w:p>
        </w:tc>
        <w:tc>
          <w:tcPr>
            <w:tcW w:w="1304" w:type="dxa"/>
            <w:tcBorders>
              <w:top w:val="nil"/>
              <w:left w:val="nil"/>
            </w:tcBorders>
            <w:vAlign w:val="center"/>
          </w:tcPr>
          <w:p w14:paraId="1EA0D537" w14:textId="77777777" w:rsidR="008266FD" w:rsidRDefault="008266FD" w:rsidP="00D34323">
            <w:pPr>
              <w:pStyle w:val="Sansinterligne"/>
              <w:spacing w:line="276" w:lineRule="auto"/>
            </w:pPr>
          </w:p>
        </w:tc>
        <w:tc>
          <w:tcPr>
            <w:tcW w:w="850" w:type="dxa"/>
            <w:vAlign w:val="center"/>
          </w:tcPr>
          <w:p w14:paraId="1B2062F1" w14:textId="77777777" w:rsidR="008266FD" w:rsidRPr="007925BC" w:rsidRDefault="008266FD" w:rsidP="00D34323">
            <w:pPr>
              <w:pStyle w:val="Sansinterligne"/>
              <w:spacing w:line="276" w:lineRule="auto"/>
              <w:jc w:val="center"/>
              <w:rPr>
                <w:b/>
              </w:rPr>
            </w:pPr>
            <w:proofErr w:type="spellStart"/>
            <w:r w:rsidRPr="008266FD">
              <w:rPr>
                <w:b/>
                <w:sz w:val="18"/>
              </w:rPr>
              <w:t>Voy</w:t>
            </w:r>
            <w:proofErr w:type="spellEnd"/>
            <w:r w:rsidRPr="008266FD">
              <w:rPr>
                <w:b/>
                <w:sz w:val="18"/>
              </w:rPr>
              <w:t xml:space="preserve">. </w:t>
            </w:r>
            <w:proofErr w:type="spellStart"/>
            <w:r w:rsidRPr="008266FD">
              <w:rPr>
                <w:b/>
                <w:sz w:val="18"/>
              </w:rPr>
              <w:t>thém</w:t>
            </w:r>
            <w:proofErr w:type="spellEnd"/>
            <w:r w:rsidRPr="008266FD">
              <w:rPr>
                <w:b/>
                <w:sz w:val="18"/>
              </w:rPr>
              <w:t>.</w:t>
            </w:r>
          </w:p>
        </w:tc>
        <w:tc>
          <w:tcPr>
            <w:tcW w:w="1417" w:type="dxa"/>
            <w:vAlign w:val="center"/>
          </w:tcPr>
          <w:p w14:paraId="448087B9" w14:textId="77777777" w:rsidR="008266FD" w:rsidRPr="007925BC" w:rsidRDefault="008266FD" w:rsidP="008266FD">
            <w:pPr>
              <w:pStyle w:val="Sansinterligne"/>
              <w:spacing w:line="276" w:lineRule="auto"/>
              <w:jc w:val="center"/>
              <w:rPr>
                <w:b/>
              </w:rPr>
            </w:pPr>
            <w:r w:rsidRPr="008266FD">
              <w:rPr>
                <w:b/>
                <w:sz w:val="18"/>
              </w:rPr>
              <w:t>Désinences médio-passives</w:t>
            </w:r>
          </w:p>
        </w:tc>
      </w:tr>
      <w:tr w:rsidR="008266FD" w14:paraId="5D912BB2" w14:textId="77777777" w:rsidTr="00960A95">
        <w:trPr>
          <w:trHeight w:val="454"/>
          <w:jc w:val="center"/>
        </w:trPr>
        <w:tc>
          <w:tcPr>
            <w:tcW w:w="1304" w:type="dxa"/>
            <w:vAlign w:val="center"/>
          </w:tcPr>
          <w:p w14:paraId="663E2C7E" w14:textId="77777777" w:rsidR="008266FD" w:rsidRPr="008266FD" w:rsidRDefault="008266FD" w:rsidP="008266FD">
            <w:pPr>
              <w:pStyle w:val="Sansinterligne"/>
              <w:spacing w:line="276" w:lineRule="auto"/>
              <w:jc w:val="center"/>
              <w:rPr>
                <w:sz w:val="18"/>
              </w:rPr>
            </w:pPr>
            <w:r w:rsidRPr="008266FD">
              <w:rPr>
                <w:sz w:val="18"/>
              </w:rPr>
              <w:t>1</w:t>
            </w:r>
            <w:r w:rsidRPr="008266FD">
              <w:rPr>
                <w:sz w:val="18"/>
                <w:vertAlign w:val="superscript"/>
              </w:rPr>
              <w:t>e</w:t>
            </w:r>
            <w:r w:rsidRPr="008266FD">
              <w:rPr>
                <w:sz w:val="18"/>
              </w:rPr>
              <w:t xml:space="preserve"> pers. </w:t>
            </w:r>
            <w:proofErr w:type="spellStart"/>
            <w:r w:rsidRPr="008266FD">
              <w:rPr>
                <w:sz w:val="18"/>
              </w:rPr>
              <w:t>sg</w:t>
            </w:r>
            <w:proofErr w:type="spellEnd"/>
          </w:p>
        </w:tc>
        <w:tc>
          <w:tcPr>
            <w:tcW w:w="850" w:type="dxa"/>
            <w:vAlign w:val="center"/>
          </w:tcPr>
          <w:p w14:paraId="7A3DC865" w14:textId="77777777" w:rsidR="008266FD" w:rsidRPr="008266FD" w:rsidRDefault="008266FD" w:rsidP="008266FD">
            <w:pPr>
              <w:pStyle w:val="Sansinterligne"/>
              <w:spacing w:line="276" w:lineRule="auto"/>
              <w:jc w:val="center"/>
              <w:rPr>
                <w:sz w:val="18"/>
              </w:rPr>
            </w:pPr>
          </w:p>
        </w:tc>
        <w:tc>
          <w:tcPr>
            <w:tcW w:w="1417" w:type="dxa"/>
            <w:vAlign w:val="center"/>
          </w:tcPr>
          <w:p w14:paraId="2F3DB6BD" w14:textId="77777777" w:rsidR="008266FD" w:rsidRPr="008266FD" w:rsidRDefault="008266FD" w:rsidP="008266FD">
            <w:pPr>
              <w:pStyle w:val="Sansinterligne"/>
              <w:spacing w:line="276" w:lineRule="auto"/>
              <w:jc w:val="center"/>
              <w:rPr>
                <w:sz w:val="18"/>
              </w:rPr>
            </w:pPr>
          </w:p>
        </w:tc>
        <w:tc>
          <w:tcPr>
            <w:tcW w:w="567" w:type="dxa"/>
            <w:tcBorders>
              <w:top w:val="nil"/>
              <w:bottom w:val="nil"/>
            </w:tcBorders>
          </w:tcPr>
          <w:p w14:paraId="6D9847CD" w14:textId="77777777" w:rsidR="008266FD" w:rsidRPr="008266FD" w:rsidRDefault="008266FD" w:rsidP="008266FD">
            <w:pPr>
              <w:pStyle w:val="Sansinterligne"/>
              <w:spacing w:line="276" w:lineRule="auto"/>
              <w:jc w:val="center"/>
              <w:rPr>
                <w:sz w:val="18"/>
              </w:rPr>
            </w:pPr>
          </w:p>
        </w:tc>
        <w:tc>
          <w:tcPr>
            <w:tcW w:w="1304" w:type="dxa"/>
            <w:vAlign w:val="center"/>
          </w:tcPr>
          <w:p w14:paraId="060766D5" w14:textId="77777777" w:rsidR="008266FD" w:rsidRPr="008266FD" w:rsidRDefault="008266FD" w:rsidP="008266FD">
            <w:pPr>
              <w:pStyle w:val="Sansinterligne"/>
              <w:spacing w:line="276" w:lineRule="auto"/>
              <w:jc w:val="center"/>
              <w:rPr>
                <w:sz w:val="18"/>
              </w:rPr>
            </w:pPr>
            <w:r w:rsidRPr="008266FD">
              <w:rPr>
                <w:sz w:val="18"/>
              </w:rPr>
              <w:t>1</w:t>
            </w:r>
            <w:r w:rsidRPr="008266FD">
              <w:rPr>
                <w:sz w:val="18"/>
                <w:vertAlign w:val="superscript"/>
              </w:rPr>
              <w:t>e</w:t>
            </w:r>
            <w:r w:rsidRPr="008266FD">
              <w:rPr>
                <w:sz w:val="18"/>
              </w:rPr>
              <w:t xml:space="preserve"> pers. </w:t>
            </w:r>
            <w:proofErr w:type="spellStart"/>
            <w:r w:rsidRPr="008266FD">
              <w:rPr>
                <w:sz w:val="18"/>
              </w:rPr>
              <w:t>sg</w:t>
            </w:r>
            <w:proofErr w:type="spellEnd"/>
          </w:p>
        </w:tc>
        <w:tc>
          <w:tcPr>
            <w:tcW w:w="850" w:type="dxa"/>
            <w:vAlign w:val="center"/>
          </w:tcPr>
          <w:p w14:paraId="6500A775" w14:textId="77777777" w:rsidR="008266FD" w:rsidRDefault="008266FD" w:rsidP="00D34323">
            <w:pPr>
              <w:pStyle w:val="Sansinterligne"/>
              <w:spacing w:line="276" w:lineRule="auto"/>
            </w:pPr>
          </w:p>
        </w:tc>
        <w:tc>
          <w:tcPr>
            <w:tcW w:w="1417" w:type="dxa"/>
            <w:vAlign w:val="center"/>
          </w:tcPr>
          <w:p w14:paraId="6525288A" w14:textId="77777777" w:rsidR="008266FD" w:rsidRDefault="008266FD" w:rsidP="00D34323">
            <w:pPr>
              <w:pStyle w:val="Sansinterligne"/>
              <w:spacing w:line="276" w:lineRule="auto"/>
            </w:pPr>
          </w:p>
        </w:tc>
      </w:tr>
      <w:tr w:rsidR="008266FD" w14:paraId="16950939" w14:textId="77777777" w:rsidTr="00960A95">
        <w:trPr>
          <w:trHeight w:val="454"/>
          <w:jc w:val="center"/>
        </w:trPr>
        <w:tc>
          <w:tcPr>
            <w:tcW w:w="1304" w:type="dxa"/>
            <w:vAlign w:val="center"/>
          </w:tcPr>
          <w:p w14:paraId="25462548" w14:textId="77777777" w:rsidR="008266FD" w:rsidRPr="008266FD" w:rsidRDefault="008266FD" w:rsidP="008266FD">
            <w:pPr>
              <w:pStyle w:val="Sansinterligne"/>
              <w:spacing w:line="276" w:lineRule="auto"/>
              <w:jc w:val="center"/>
              <w:rPr>
                <w:sz w:val="18"/>
              </w:rPr>
            </w:pPr>
            <w:r w:rsidRPr="008266FD">
              <w:rPr>
                <w:sz w:val="18"/>
              </w:rPr>
              <w:t>2</w:t>
            </w:r>
            <w:r w:rsidRPr="008266FD">
              <w:rPr>
                <w:sz w:val="18"/>
                <w:vertAlign w:val="superscript"/>
              </w:rPr>
              <w:t>e</w:t>
            </w:r>
            <w:r w:rsidRPr="008266FD">
              <w:rPr>
                <w:sz w:val="18"/>
              </w:rPr>
              <w:t xml:space="preserve"> pers. </w:t>
            </w:r>
            <w:proofErr w:type="spellStart"/>
            <w:r w:rsidRPr="008266FD">
              <w:rPr>
                <w:sz w:val="18"/>
              </w:rPr>
              <w:t>sg</w:t>
            </w:r>
            <w:proofErr w:type="spellEnd"/>
          </w:p>
        </w:tc>
        <w:tc>
          <w:tcPr>
            <w:tcW w:w="850" w:type="dxa"/>
            <w:vAlign w:val="center"/>
          </w:tcPr>
          <w:p w14:paraId="0F10F7ED" w14:textId="77777777" w:rsidR="008266FD" w:rsidRPr="008266FD" w:rsidRDefault="008266FD" w:rsidP="008266FD">
            <w:pPr>
              <w:pStyle w:val="Sansinterligne"/>
              <w:spacing w:line="276" w:lineRule="auto"/>
              <w:jc w:val="center"/>
              <w:rPr>
                <w:sz w:val="18"/>
              </w:rPr>
            </w:pPr>
          </w:p>
        </w:tc>
        <w:tc>
          <w:tcPr>
            <w:tcW w:w="1417" w:type="dxa"/>
            <w:vAlign w:val="center"/>
          </w:tcPr>
          <w:p w14:paraId="1903FE7D" w14:textId="77777777" w:rsidR="008266FD" w:rsidRPr="008266FD" w:rsidRDefault="008266FD" w:rsidP="008266FD">
            <w:pPr>
              <w:pStyle w:val="Sansinterligne"/>
              <w:spacing w:line="276" w:lineRule="auto"/>
              <w:jc w:val="center"/>
              <w:rPr>
                <w:sz w:val="18"/>
              </w:rPr>
            </w:pPr>
          </w:p>
        </w:tc>
        <w:tc>
          <w:tcPr>
            <w:tcW w:w="567" w:type="dxa"/>
            <w:tcBorders>
              <w:top w:val="nil"/>
              <w:bottom w:val="nil"/>
            </w:tcBorders>
          </w:tcPr>
          <w:p w14:paraId="4946CE83" w14:textId="77777777" w:rsidR="008266FD" w:rsidRPr="008266FD" w:rsidRDefault="008266FD" w:rsidP="008266FD">
            <w:pPr>
              <w:pStyle w:val="Sansinterligne"/>
              <w:spacing w:line="276" w:lineRule="auto"/>
              <w:jc w:val="center"/>
              <w:rPr>
                <w:sz w:val="18"/>
              </w:rPr>
            </w:pPr>
          </w:p>
        </w:tc>
        <w:tc>
          <w:tcPr>
            <w:tcW w:w="1304" w:type="dxa"/>
            <w:vAlign w:val="center"/>
          </w:tcPr>
          <w:p w14:paraId="3C6D4DE8" w14:textId="77777777" w:rsidR="008266FD" w:rsidRPr="008266FD" w:rsidRDefault="008266FD" w:rsidP="008266FD">
            <w:pPr>
              <w:pStyle w:val="Sansinterligne"/>
              <w:spacing w:line="276" w:lineRule="auto"/>
              <w:jc w:val="center"/>
              <w:rPr>
                <w:sz w:val="18"/>
              </w:rPr>
            </w:pPr>
            <w:r w:rsidRPr="008266FD">
              <w:rPr>
                <w:sz w:val="18"/>
              </w:rPr>
              <w:t>2</w:t>
            </w:r>
            <w:r w:rsidRPr="008266FD">
              <w:rPr>
                <w:sz w:val="18"/>
                <w:vertAlign w:val="superscript"/>
              </w:rPr>
              <w:t>e</w:t>
            </w:r>
            <w:r w:rsidRPr="008266FD">
              <w:rPr>
                <w:sz w:val="18"/>
              </w:rPr>
              <w:t xml:space="preserve"> pers. </w:t>
            </w:r>
            <w:proofErr w:type="spellStart"/>
            <w:r w:rsidRPr="008266FD">
              <w:rPr>
                <w:sz w:val="18"/>
              </w:rPr>
              <w:t>sg</w:t>
            </w:r>
            <w:proofErr w:type="spellEnd"/>
          </w:p>
        </w:tc>
        <w:tc>
          <w:tcPr>
            <w:tcW w:w="850" w:type="dxa"/>
            <w:vAlign w:val="center"/>
          </w:tcPr>
          <w:p w14:paraId="4852A0B6" w14:textId="77777777" w:rsidR="008266FD" w:rsidRDefault="008266FD" w:rsidP="00D34323">
            <w:pPr>
              <w:pStyle w:val="Sansinterligne"/>
              <w:spacing w:line="276" w:lineRule="auto"/>
            </w:pPr>
          </w:p>
        </w:tc>
        <w:tc>
          <w:tcPr>
            <w:tcW w:w="1417" w:type="dxa"/>
            <w:vAlign w:val="center"/>
          </w:tcPr>
          <w:p w14:paraId="24EC4162" w14:textId="77777777" w:rsidR="008266FD" w:rsidRDefault="008266FD" w:rsidP="00D34323">
            <w:pPr>
              <w:pStyle w:val="Sansinterligne"/>
              <w:spacing w:line="276" w:lineRule="auto"/>
            </w:pPr>
          </w:p>
        </w:tc>
      </w:tr>
      <w:tr w:rsidR="008266FD" w14:paraId="3170773F" w14:textId="77777777" w:rsidTr="00960A95">
        <w:trPr>
          <w:trHeight w:val="454"/>
          <w:jc w:val="center"/>
        </w:trPr>
        <w:tc>
          <w:tcPr>
            <w:tcW w:w="1304" w:type="dxa"/>
            <w:vAlign w:val="center"/>
          </w:tcPr>
          <w:p w14:paraId="6E8F8128" w14:textId="77777777" w:rsidR="008266FD" w:rsidRPr="008266FD" w:rsidRDefault="008266FD" w:rsidP="008266FD">
            <w:pPr>
              <w:pStyle w:val="Sansinterligne"/>
              <w:spacing w:line="276" w:lineRule="auto"/>
              <w:jc w:val="center"/>
              <w:rPr>
                <w:sz w:val="18"/>
              </w:rPr>
            </w:pPr>
            <w:r w:rsidRPr="008266FD">
              <w:rPr>
                <w:sz w:val="18"/>
              </w:rPr>
              <w:t>3</w:t>
            </w:r>
            <w:r w:rsidRPr="008266FD">
              <w:rPr>
                <w:sz w:val="18"/>
                <w:vertAlign w:val="superscript"/>
              </w:rPr>
              <w:t>e</w:t>
            </w:r>
            <w:r w:rsidRPr="008266FD">
              <w:rPr>
                <w:sz w:val="18"/>
              </w:rPr>
              <w:t xml:space="preserve"> pers. </w:t>
            </w:r>
            <w:proofErr w:type="spellStart"/>
            <w:r w:rsidRPr="008266FD">
              <w:rPr>
                <w:sz w:val="18"/>
              </w:rPr>
              <w:t>sg</w:t>
            </w:r>
            <w:proofErr w:type="spellEnd"/>
          </w:p>
        </w:tc>
        <w:tc>
          <w:tcPr>
            <w:tcW w:w="850" w:type="dxa"/>
            <w:vAlign w:val="center"/>
          </w:tcPr>
          <w:p w14:paraId="125AD73E" w14:textId="77777777" w:rsidR="008266FD" w:rsidRPr="008266FD" w:rsidRDefault="008266FD" w:rsidP="008266FD">
            <w:pPr>
              <w:pStyle w:val="Sansinterligne"/>
              <w:spacing w:line="276" w:lineRule="auto"/>
              <w:jc w:val="center"/>
              <w:rPr>
                <w:sz w:val="18"/>
              </w:rPr>
            </w:pPr>
          </w:p>
        </w:tc>
        <w:tc>
          <w:tcPr>
            <w:tcW w:w="1417" w:type="dxa"/>
            <w:vAlign w:val="center"/>
          </w:tcPr>
          <w:p w14:paraId="420014CE" w14:textId="77777777" w:rsidR="008266FD" w:rsidRPr="008266FD" w:rsidRDefault="008266FD" w:rsidP="008266FD">
            <w:pPr>
              <w:pStyle w:val="Sansinterligne"/>
              <w:spacing w:line="276" w:lineRule="auto"/>
              <w:jc w:val="center"/>
              <w:rPr>
                <w:sz w:val="18"/>
              </w:rPr>
            </w:pPr>
          </w:p>
        </w:tc>
        <w:tc>
          <w:tcPr>
            <w:tcW w:w="567" w:type="dxa"/>
            <w:tcBorders>
              <w:top w:val="nil"/>
              <w:bottom w:val="nil"/>
            </w:tcBorders>
          </w:tcPr>
          <w:p w14:paraId="182AEDEB" w14:textId="77777777" w:rsidR="008266FD" w:rsidRPr="008266FD" w:rsidRDefault="008266FD" w:rsidP="008266FD">
            <w:pPr>
              <w:pStyle w:val="Sansinterligne"/>
              <w:spacing w:line="276" w:lineRule="auto"/>
              <w:jc w:val="center"/>
              <w:rPr>
                <w:sz w:val="18"/>
              </w:rPr>
            </w:pPr>
          </w:p>
        </w:tc>
        <w:tc>
          <w:tcPr>
            <w:tcW w:w="1304" w:type="dxa"/>
            <w:vAlign w:val="center"/>
          </w:tcPr>
          <w:p w14:paraId="41F603FF" w14:textId="77777777" w:rsidR="008266FD" w:rsidRPr="008266FD" w:rsidRDefault="008266FD" w:rsidP="008266FD">
            <w:pPr>
              <w:pStyle w:val="Sansinterligne"/>
              <w:spacing w:line="276" w:lineRule="auto"/>
              <w:jc w:val="center"/>
              <w:rPr>
                <w:sz w:val="18"/>
              </w:rPr>
            </w:pPr>
            <w:r w:rsidRPr="008266FD">
              <w:rPr>
                <w:sz w:val="18"/>
              </w:rPr>
              <w:t>3</w:t>
            </w:r>
            <w:r w:rsidRPr="008266FD">
              <w:rPr>
                <w:sz w:val="18"/>
                <w:vertAlign w:val="superscript"/>
              </w:rPr>
              <w:t>e</w:t>
            </w:r>
            <w:r w:rsidRPr="008266FD">
              <w:rPr>
                <w:sz w:val="18"/>
              </w:rPr>
              <w:t xml:space="preserve"> pers. </w:t>
            </w:r>
            <w:proofErr w:type="spellStart"/>
            <w:r w:rsidRPr="008266FD">
              <w:rPr>
                <w:sz w:val="18"/>
              </w:rPr>
              <w:t>sg</w:t>
            </w:r>
            <w:proofErr w:type="spellEnd"/>
          </w:p>
        </w:tc>
        <w:tc>
          <w:tcPr>
            <w:tcW w:w="850" w:type="dxa"/>
            <w:vAlign w:val="center"/>
          </w:tcPr>
          <w:p w14:paraId="16042D40" w14:textId="77777777" w:rsidR="008266FD" w:rsidRDefault="008266FD" w:rsidP="00D34323">
            <w:pPr>
              <w:pStyle w:val="Sansinterligne"/>
              <w:spacing w:line="276" w:lineRule="auto"/>
            </w:pPr>
          </w:p>
        </w:tc>
        <w:tc>
          <w:tcPr>
            <w:tcW w:w="1417" w:type="dxa"/>
            <w:vAlign w:val="center"/>
          </w:tcPr>
          <w:p w14:paraId="39489B09" w14:textId="77777777" w:rsidR="008266FD" w:rsidRDefault="008266FD" w:rsidP="00D34323">
            <w:pPr>
              <w:pStyle w:val="Sansinterligne"/>
              <w:spacing w:line="276" w:lineRule="auto"/>
            </w:pPr>
          </w:p>
        </w:tc>
      </w:tr>
      <w:tr w:rsidR="008266FD" w14:paraId="34F8793D" w14:textId="77777777" w:rsidTr="00960A95">
        <w:trPr>
          <w:trHeight w:val="454"/>
          <w:jc w:val="center"/>
        </w:trPr>
        <w:tc>
          <w:tcPr>
            <w:tcW w:w="1304" w:type="dxa"/>
            <w:vAlign w:val="center"/>
          </w:tcPr>
          <w:p w14:paraId="429B7099" w14:textId="77777777" w:rsidR="008266FD" w:rsidRPr="008266FD" w:rsidRDefault="008266FD" w:rsidP="008266FD">
            <w:pPr>
              <w:pStyle w:val="Sansinterligne"/>
              <w:spacing w:line="276" w:lineRule="auto"/>
              <w:jc w:val="center"/>
              <w:rPr>
                <w:sz w:val="18"/>
              </w:rPr>
            </w:pPr>
            <w:r w:rsidRPr="008266FD">
              <w:rPr>
                <w:sz w:val="18"/>
              </w:rPr>
              <w:t>1</w:t>
            </w:r>
            <w:r w:rsidRPr="008266FD">
              <w:rPr>
                <w:sz w:val="18"/>
                <w:vertAlign w:val="superscript"/>
              </w:rPr>
              <w:t>e</w:t>
            </w:r>
            <w:r w:rsidRPr="008266FD">
              <w:rPr>
                <w:sz w:val="18"/>
              </w:rPr>
              <w:t xml:space="preserve"> pers. pl</w:t>
            </w:r>
          </w:p>
        </w:tc>
        <w:tc>
          <w:tcPr>
            <w:tcW w:w="850" w:type="dxa"/>
            <w:vAlign w:val="center"/>
          </w:tcPr>
          <w:p w14:paraId="603B66B6" w14:textId="77777777" w:rsidR="008266FD" w:rsidRPr="008266FD" w:rsidRDefault="008266FD" w:rsidP="008266FD">
            <w:pPr>
              <w:pStyle w:val="Sansinterligne"/>
              <w:spacing w:line="276" w:lineRule="auto"/>
              <w:jc w:val="center"/>
              <w:rPr>
                <w:sz w:val="18"/>
              </w:rPr>
            </w:pPr>
          </w:p>
        </w:tc>
        <w:tc>
          <w:tcPr>
            <w:tcW w:w="1417" w:type="dxa"/>
            <w:vAlign w:val="center"/>
          </w:tcPr>
          <w:p w14:paraId="61E038BE" w14:textId="77777777" w:rsidR="008266FD" w:rsidRPr="008266FD" w:rsidRDefault="008266FD" w:rsidP="008266FD">
            <w:pPr>
              <w:pStyle w:val="Sansinterligne"/>
              <w:spacing w:line="276" w:lineRule="auto"/>
              <w:jc w:val="center"/>
              <w:rPr>
                <w:sz w:val="18"/>
              </w:rPr>
            </w:pPr>
          </w:p>
        </w:tc>
        <w:tc>
          <w:tcPr>
            <w:tcW w:w="567" w:type="dxa"/>
            <w:tcBorders>
              <w:top w:val="nil"/>
              <w:bottom w:val="nil"/>
            </w:tcBorders>
          </w:tcPr>
          <w:p w14:paraId="71EDCF0D" w14:textId="77777777" w:rsidR="008266FD" w:rsidRPr="008266FD" w:rsidRDefault="008266FD" w:rsidP="008266FD">
            <w:pPr>
              <w:pStyle w:val="Sansinterligne"/>
              <w:spacing w:line="276" w:lineRule="auto"/>
              <w:jc w:val="center"/>
              <w:rPr>
                <w:sz w:val="18"/>
              </w:rPr>
            </w:pPr>
          </w:p>
        </w:tc>
        <w:tc>
          <w:tcPr>
            <w:tcW w:w="1304" w:type="dxa"/>
            <w:vAlign w:val="center"/>
          </w:tcPr>
          <w:p w14:paraId="4B2D137E" w14:textId="77777777" w:rsidR="008266FD" w:rsidRPr="008266FD" w:rsidRDefault="008266FD" w:rsidP="008266FD">
            <w:pPr>
              <w:pStyle w:val="Sansinterligne"/>
              <w:spacing w:line="276" w:lineRule="auto"/>
              <w:jc w:val="center"/>
              <w:rPr>
                <w:sz w:val="18"/>
              </w:rPr>
            </w:pPr>
            <w:r w:rsidRPr="008266FD">
              <w:rPr>
                <w:sz w:val="18"/>
              </w:rPr>
              <w:t>1</w:t>
            </w:r>
            <w:r w:rsidRPr="008266FD">
              <w:rPr>
                <w:sz w:val="18"/>
                <w:vertAlign w:val="superscript"/>
              </w:rPr>
              <w:t>e</w:t>
            </w:r>
            <w:r w:rsidRPr="008266FD">
              <w:rPr>
                <w:sz w:val="18"/>
              </w:rPr>
              <w:t xml:space="preserve"> pers. pl</w:t>
            </w:r>
          </w:p>
        </w:tc>
        <w:tc>
          <w:tcPr>
            <w:tcW w:w="850" w:type="dxa"/>
            <w:vAlign w:val="center"/>
          </w:tcPr>
          <w:p w14:paraId="1B51A6A9" w14:textId="77777777" w:rsidR="008266FD" w:rsidRDefault="008266FD" w:rsidP="00D34323">
            <w:pPr>
              <w:pStyle w:val="Sansinterligne"/>
              <w:spacing w:line="276" w:lineRule="auto"/>
            </w:pPr>
          </w:p>
        </w:tc>
        <w:tc>
          <w:tcPr>
            <w:tcW w:w="1417" w:type="dxa"/>
            <w:vAlign w:val="center"/>
          </w:tcPr>
          <w:p w14:paraId="26736BBA" w14:textId="77777777" w:rsidR="008266FD" w:rsidRDefault="008266FD" w:rsidP="00D34323">
            <w:pPr>
              <w:pStyle w:val="Sansinterligne"/>
              <w:spacing w:line="276" w:lineRule="auto"/>
            </w:pPr>
          </w:p>
        </w:tc>
      </w:tr>
      <w:tr w:rsidR="008266FD" w14:paraId="1B86CA91" w14:textId="77777777" w:rsidTr="00960A95">
        <w:trPr>
          <w:trHeight w:val="454"/>
          <w:jc w:val="center"/>
        </w:trPr>
        <w:tc>
          <w:tcPr>
            <w:tcW w:w="1304" w:type="dxa"/>
            <w:vAlign w:val="center"/>
          </w:tcPr>
          <w:p w14:paraId="3B4FFB9E" w14:textId="77777777" w:rsidR="008266FD" w:rsidRPr="008266FD" w:rsidRDefault="008266FD" w:rsidP="008266FD">
            <w:pPr>
              <w:pStyle w:val="Sansinterligne"/>
              <w:spacing w:line="276" w:lineRule="auto"/>
              <w:jc w:val="center"/>
              <w:rPr>
                <w:sz w:val="18"/>
              </w:rPr>
            </w:pPr>
            <w:r w:rsidRPr="008266FD">
              <w:rPr>
                <w:sz w:val="18"/>
              </w:rPr>
              <w:t>2</w:t>
            </w:r>
            <w:r w:rsidRPr="008266FD">
              <w:rPr>
                <w:sz w:val="18"/>
                <w:vertAlign w:val="superscript"/>
              </w:rPr>
              <w:t>e</w:t>
            </w:r>
            <w:r w:rsidRPr="008266FD">
              <w:rPr>
                <w:sz w:val="18"/>
              </w:rPr>
              <w:t xml:space="preserve"> pers. pl</w:t>
            </w:r>
          </w:p>
        </w:tc>
        <w:tc>
          <w:tcPr>
            <w:tcW w:w="850" w:type="dxa"/>
            <w:vAlign w:val="center"/>
          </w:tcPr>
          <w:p w14:paraId="0674A9CE" w14:textId="77777777" w:rsidR="008266FD" w:rsidRPr="008266FD" w:rsidRDefault="008266FD" w:rsidP="008266FD">
            <w:pPr>
              <w:pStyle w:val="Sansinterligne"/>
              <w:spacing w:line="276" w:lineRule="auto"/>
              <w:jc w:val="center"/>
              <w:rPr>
                <w:sz w:val="18"/>
              </w:rPr>
            </w:pPr>
          </w:p>
        </w:tc>
        <w:tc>
          <w:tcPr>
            <w:tcW w:w="1417" w:type="dxa"/>
            <w:vAlign w:val="center"/>
          </w:tcPr>
          <w:p w14:paraId="44A2E94D" w14:textId="77777777" w:rsidR="008266FD" w:rsidRPr="008266FD" w:rsidRDefault="008266FD" w:rsidP="008266FD">
            <w:pPr>
              <w:pStyle w:val="Sansinterligne"/>
              <w:spacing w:line="276" w:lineRule="auto"/>
              <w:jc w:val="center"/>
              <w:rPr>
                <w:sz w:val="18"/>
              </w:rPr>
            </w:pPr>
          </w:p>
        </w:tc>
        <w:tc>
          <w:tcPr>
            <w:tcW w:w="567" w:type="dxa"/>
            <w:tcBorders>
              <w:top w:val="nil"/>
              <w:bottom w:val="nil"/>
            </w:tcBorders>
          </w:tcPr>
          <w:p w14:paraId="38DD01EB" w14:textId="77777777" w:rsidR="008266FD" w:rsidRPr="008266FD" w:rsidRDefault="008266FD" w:rsidP="008266FD">
            <w:pPr>
              <w:pStyle w:val="Sansinterligne"/>
              <w:spacing w:line="276" w:lineRule="auto"/>
              <w:jc w:val="center"/>
              <w:rPr>
                <w:sz w:val="18"/>
              </w:rPr>
            </w:pPr>
          </w:p>
        </w:tc>
        <w:tc>
          <w:tcPr>
            <w:tcW w:w="1304" w:type="dxa"/>
            <w:vAlign w:val="center"/>
          </w:tcPr>
          <w:p w14:paraId="119F7123" w14:textId="77777777" w:rsidR="008266FD" w:rsidRPr="008266FD" w:rsidRDefault="008266FD" w:rsidP="008266FD">
            <w:pPr>
              <w:pStyle w:val="Sansinterligne"/>
              <w:spacing w:line="276" w:lineRule="auto"/>
              <w:jc w:val="center"/>
              <w:rPr>
                <w:sz w:val="18"/>
              </w:rPr>
            </w:pPr>
            <w:r w:rsidRPr="008266FD">
              <w:rPr>
                <w:sz w:val="18"/>
              </w:rPr>
              <w:t>2</w:t>
            </w:r>
            <w:r w:rsidRPr="008266FD">
              <w:rPr>
                <w:sz w:val="18"/>
                <w:vertAlign w:val="superscript"/>
              </w:rPr>
              <w:t>e</w:t>
            </w:r>
            <w:r w:rsidRPr="008266FD">
              <w:rPr>
                <w:sz w:val="18"/>
              </w:rPr>
              <w:t xml:space="preserve"> pers. pl</w:t>
            </w:r>
          </w:p>
        </w:tc>
        <w:tc>
          <w:tcPr>
            <w:tcW w:w="850" w:type="dxa"/>
            <w:vAlign w:val="center"/>
          </w:tcPr>
          <w:p w14:paraId="2CC3FA3F" w14:textId="77777777" w:rsidR="008266FD" w:rsidRDefault="008266FD" w:rsidP="00D34323">
            <w:pPr>
              <w:pStyle w:val="Sansinterligne"/>
              <w:spacing w:line="276" w:lineRule="auto"/>
            </w:pPr>
          </w:p>
        </w:tc>
        <w:tc>
          <w:tcPr>
            <w:tcW w:w="1417" w:type="dxa"/>
            <w:vAlign w:val="center"/>
          </w:tcPr>
          <w:p w14:paraId="75641501" w14:textId="77777777" w:rsidR="008266FD" w:rsidRDefault="008266FD" w:rsidP="00D34323">
            <w:pPr>
              <w:pStyle w:val="Sansinterligne"/>
              <w:spacing w:line="276" w:lineRule="auto"/>
            </w:pPr>
          </w:p>
        </w:tc>
      </w:tr>
      <w:tr w:rsidR="008266FD" w14:paraId="002D3375" w14:textId="77777777" w:rsidTr="00960A95">
        <w:trPr>
          <w:trHeight w:val="454"/>
          <w:jc w:val="center"/>
        </w:trPr>
        <w:tc>
          <w:tcPr>
            <w:tcW w:w="1304" w:type="dxa"/>
            <w:vAlign w:val="center"/>
          </w:tcPr>
          <w:p w14:paraId="1D15D241" w14:textId="77777777" w:rsidR="008266FD" w:rsidRPr="008266FD" w:rsidRDefault="008266FD" w:rsidP="008266FD">
            <w:pPr>
              <w:pStyle w:val="Sansinterligne"/>
              <w:spacing w:line="276" w:lineRule="auto"/>
              <w:jc w:val="center"/>
              <w:rPr>
                <w:sz w:val="18"/>
              </w:rPr>
            </w:pPr>
            <w:r w:rsidRPr="008266FD">
              <w:rPr>
                <w:sz w:val="18"/>
              </w:rPr>
              <w:t>3</w:t>
            </w:r>
            <w:r w:rsidRPr="008266FD">
              <w:rPr>
                <w:sz w:val="18"/>
                <w:vertAlign w:val="superscript"/>
              </w:rPr>
              <w:t>e</w:t>
            </w:r>
            <w:r w:rsidRPr="008266FD">
              <w:rPr>
                <w:sz w:val="18"/>
              </w:rPr>
              <w:t xml:space="preserve"> pers. pl</w:t>
            </w:r>
          </w:p>
        </w:tc>
        <w:tc>
          <w:tcPr>
            <w:tcW w:w="850" w:type="dxa"/>
            <w:vAlign w:val="center"/>
          </w:tcPr>
          <w:p w14:paraId="692FB637" w14:textId="77777777" w:rsidR="008266FD" w:rsidRPr="008266FD" w:rsidRDefault="008266FD" w:rsidP="008266FD">
            <w:pPr>
              <w:pStyle w:val="Sansinterligne"/>
              <w:spacing w:line="276" w:lineRule="auto"/>
              <w:jc w:val="center"/>
              <w:rPr>
                <w:sz w:val="18"/>
              </w:rPr>
            </w:pPr>
          </w:p>
        </w:tc>
        <w:tc>
          <w:tcPr>
            <w:tcW w:w="1417" w:type="dxa"/>
            <w:vAlign w:val="center"/>
          </w:tcPr>
          <w:p w14:paraId="666E5B6E" w14:textId="77777777" w:rsidR="008266FD" w:rsidRPr="008266FD" w:rsidRDefault="008266FD" w:rsidP="008266FD">
            <w:pPr>
              <w:pStyle w:val="Sansinterligne"/>
              <w:spacing w:line="276" w:lineRule="auto"/>
              <w:jc w:val="center"/>
              <w:rPr>
                <w:sz w:val="18"/>
              </w:rPr>
            </w:pPr>
          </w:p>
        </w:tc>
        <w:tc>
          <w:tcPr>
            <w:tcW w:w="567" w:type="dxa"/>
            <w:tcBorders>
              <w:top w:val="nil"/>
              <w:bottom w:val="nil"/>
            </w:tcBorders>
          </w:tcPr>
          <w:p w14:paraId="32B68A0A" w14:textId="77777777" w:rsidR="008266FD" w:rsidRPr="008266FD" w:rsidRDefault="008266FD" w:rsidP="008266FD">
            <w:pPr>
              <w:pStyle w:val="Sansinterligne"/>
              <w:spacing w:line="276" w:lineRule="auto"/>
              <w:jc w:val="center"/>
              <w:rPr>
                <w:sz w:val="18"/>
              </w:rPr>
            </w:pPr>
          </w:p>
        </w:tc>
        <w:tc>
          <w:tcPr>
            <w:tcW w:w="1304" w:type="dxa"/>
            <w:vAlign w:val="center"/>
          </w:tcPr>
          <w:p w14:paraId="1FDA7DDF" w14:textId="77777777" w:rsidR="008266FD" w:rsidRPr="008266FD" w:rsidRDefault="008266FD" w:rsidP="008266FD">
            <w:pPr>
              <w:pStyle w:val="Sansinterligne"/>
              <w:spacing w:line="276" w:lineRule="auto"/>
              <w:jc w:val="center"/>
              <w:rPr>
                <w:sz w:val="18"/>
              </w:rPr>
            </w:pPr>
            <w:r w:rsidRPr="008266FD">
              <w:rPr>
                <w:sz w:val="18"/>
              </w:rPr>
              <w:t>3</w:t>
            </w:r>
            <w:r w:rsidRPr="008266FD">
              <w:rPr>
                <w:sz w:val="18"/>
                <w:vertAlign w:val="superscript"/>
              </w:rPr>
              <w:t>e</w:t>
            </w:r>
            <w:r w:rsidRPr="008266FD">
              <w:rPr>
                <w:sz w:val="18"/>
              </w:rPr>
              <w:t xml:space="preserve"> pers. pl</w:t>
            </w:r>
          </w:p>
        </w:tc>
        <w:tc>
          <w:tcPr>
            <w:tcW w:w="850" w:type="dxa"/>
            <w:vAlign w:val="center"/>
          </w:tcPr>
          <w:p w14:paraId="1C1B9E7E" w14:textId="77777777" w:rsidR="008266FD" w:rsidRDefault="008266FD" w:rsidP="00D34323">
            <w:pPr>
              <w:pStyle w:val="Sansinterligne"/>
              <w:spacing w:line="276" w:lineRule="auto"/>
            </w:pPr>
          </w:p>
        </w:tc>
        <w:tc>
          <w:tcPr>
            <w:tcW w:w="1417" w:type="dxa"/>
            <w:vAlign w:val="center"/>
          </w:tcPr>
          <w:p w14:paraId="6A9C1060" w14:textId="77777777" w:rsidR="008266FD" w:rsidRDefault="008266FD" w:rsidP="00D34323">
            <w:pPr>
              <w:pStyle w:val="Sansinterligne"/>
              <w:spacing w:line="276" w:lineRule="auto"/>
            </w:pPr>
          </w:p>
        </w:tc>
      </w:tr>
    </w:tbl>
    <w:p w14:paraId="611BB74A" w14:textId="77777777" w:rsidR="00140867" w:rsidRPr="00A46CCA" w:rsidRDefault="00140867" w:rsidP="008D4F11">
      <w:pPr>
        <w:pStyle w:val="Sansinterligne"/>
        <w:spacing w:line="276" w:lineRule="auto"/>
        <w:ind w:firstLine="284"/>
        <w:jc w:val="both"/>
        <w:rPr>
          <w:sz w:val="12"/>
        </w:rPr>
      </w:pPr>
    </w:p>
    <w:p w14:paraId="7F537D07" w14:textId="77777777" w:rsidR="00140867" w:rsidRDefault="007925BC" w:rsidP="007925BC">
      <w:pPr>
        <w:pStyle w:val="Titre2"/>
      </w:pPr>
      <w:r>
        <w:t>Formation</w:t>
      </w:r>
    </w:p>
    <w:p w14:paraId="40F07A64" w14:textId="77777777" w:rsidR="007925BC" w:rsidRPr="007925BC" w:rsidRDefault="007925BC" w:rsidP="007925BC">
      <w:pPr>
        <w:pStyle w:val="Sansinterligne"/>
        <w:spacing w:line="276" w:lineRule="auto"/>
        <w:ind w:firstLine="284"/>
        <w:rPr>
          <w:sz w:val="10"/>
        </w:rPr>
      </w:pPr>
    </w:p>
    <w:p w14:paraId="64942A1D" w14:textId="77777777" w:rsidR="007925BC" w:rsidRPr="007925BC" w:rsidRDefault="007925BC" w:rsidP="007925BC">
      <w:pPr>
        <w:pStyle w:val="Sansinterligne"/>
        <w:pBdr>
          <w:top w:val="single" w:sz="4" w:space="1" w:color="auto"/>
          <w:left w:val="single" w:sz="4" w:space="4" w:color="auto"/>
          <w:bottom w:val="single" w:sz="4" w:space="1" w:color="auto"/>
          <w:right w:val="single" w:sz="4" w:space="4" w:color="auto"/>
        </w:pBdr>
        <w:spacing w:line="276" w:lineRule="auto"/>
        <w:ind w:left="1985" w:right="1984"/>
        <w:jc w:val="center"/>
        <w:rPr>
          <w:sz w:val="10"/>
        </w:rPr>
      </w:pPr>
    </w:p>
    <w:p w14:paraId="232087EF" w14:textId="77777777" w:rsidR="007925BC" w:rsidRDefault="007925BC" w:rsidP="007925BC">
      <w:pPr>
        <w:pStyle w:val="Sansinterligne"/>
        <w:pBdr>
          <w:top w:val="single" w:sz="4" w:space="1" w:color="auto"/>
          <w:left w:val="single" w:sz="4" w:space="4" w:color="auto"/>
          <w:bottom w:val="single" w:sz="4" w:space="1" w:color="auto"/>
          <w:right w:val="single" w:sz="4" w:space="4" w:color="auto"/>
        </w:pBdr>
        <w:spacing w:line="276" w:lineRule="auto"/>
        <w:ind w:left="1985" w:right="1984"/>
        <w:jc w:val="center"/>
        <w:rPr>
          <w:rFonts w:cstheme="minorHAnsi"/>
        </w:rPr>
      </w:pPr>
      <w:r>
        <w:t xml:space="preserve">Radical + </w:t>
      </w:r>
      <w:r>
        <w:rPr>
          <w:rFonts w:cstheme="minorHAnsi"/>
        </w:rPr>
        <w:t>ο</w:t>
      </w:r>
      <w:r>
        <w:t>/</w:t>
      </w:r>
      <w:r w:rsidR="00FF3755">
        <w:rPr>
          <w:rFonts w:cstheme="minorHAnsi"/>
        </w:rPr>
        <w:t>ε + désinences primaires</w:t>
      </w:r>
    </w:p>
    <w:p w14:paraId="320B96CB" w14:textId="77777777" w:rsidR="007925BC" w:rsidRPr="007925BC" w:rsidRDefault="007925BC" w:rsidP="007925BC">
      <w:pPr>
        <w:pStyle w:val="Sansinterligne"/>
        <w:pBdr>
          <w:top w:val="single" w:sz="4" w:space="1" w:color="auto"/>
          <w:left w:val="single" w:sz="4" w:space="4" w:color="auto"/>
          <w:bottom w:val="single" w:sz="4" w:space="1" w:color="auto"/>
          <w:right w:val="single" w:sz="4" w:space="4" w:color="auto"/>
        </w:pBdr>
        <w:spacing w:line="276" w:lineRule="auto"/>
        <w:ind w:left="1985" w:right="1984"/>
        <w:jc w:val="center"/>
        <w:rPr>
          <w:rFonts w:cstheme="minorHAnsi"/>
          <w:sz w:val="10"/>
        </w:rPr>
      </w:pPr>
    </w:p>
    <w:p w14:paraId="01A4C1B7" w14:textId="77777777" w:rsidR="007925BC" w:rsidRPr="00A46CCA" w:rsidRDefault="007925BC" w:rsidP="007925BC">
      <w:pPr>
        <w:pStyle w:val="Sansinterligne"/>
        <w:spacing w:line="276" w:lineRule="auto"/>
        <w:ind w:firstLine="284"/>
        <w:jc w:val="center"/>
        <w:rPr>
          <w:sz w:val="4"/>
        </w:rPr>
      </w:pPr>
    </w:p>
    <w:p w14:paraId="28A84666" w14:textId="77777777" w:rsidR="00B07392" w:rsidRPr="0097176E" w:rsidRDefault="00B07392" w:rsidP="007925BC">
      <w:pPr>
        <w:pStyle w:val="Sansinterligne"/>
        <w:spacing w:line="276" w:lineRule="auto"/>
        <w:ind w:firstLine="284"/>
        <w:jc w:val="center"/>
        <w:rPr>
          <w:sz w:val="10"/>
        </w:rPr>
      </w:pPr>
    </w:p>
    <w:p w14:paraId="5AA18461" w14:textId="77777777" w:rsidR="008B3DFA" w:rsidRPr="008B3DFA" w:rsidRDefault="008B3DFA" w:rsidP="008B3DFA">
      <w:pPr>
        <w:pStyle w:val="Sansinterligne"/>
        <w:tabs>
          <w:tab w:val="left" w:pos="284"/>
        </w:tabs>
        <w:spacing w:line="276" w:lineRule="auto"/>
        <w:ind w:firstLine="284"/>
      </w:pPr>
      <w:r>
        <w:rPr>
          <w:u w:val="single"/>
        </w:rPr>
        <w:t>Ex :</w:t>
      </w:r>
      <w:r>
        <w:t xml:space="preserve"> </w:t>
      </w:r>
      <w:r w:rsidR="00FF3755">
        <w:tab/>
      </w:r>
      <w:r w:rsidR="00FF3755">
        <w:tab/>
      </w:r>
      <w:r w:rsidR="00FF3755">
        <w:tab/>
      </w:r>
      <w:r w:rsidR="00FF3755" w:rsidRPr="00FF3755">
        <w:rPr>
          <w:b/>
        </w:rPr>
        <w:t xml:space="preserve">         </w:t>
      </w:r>
      <w:r w:rsidR="00FF3755" w:rsidRPr="00FF3755">
        <w:rPr>
          <w:b/>
          <w:u w:val="single"/>
        </w:rPr>
        <w:t>Actif</w:t>
      </w:r>
      <w:r w:rsidR="00FF3755" w:rsidRPr="00FF3755">
        <w:rPr>
          <w:b/>
        </w:rPr>
        <w:tab/>
      </w:r>
      <w:r w:rsidR="00FF3755" w:rsidRPr="00FF3755">
        <w:rPr>
          <w:b/>
        </w:rPr>
        <w:tab/>
      </w:r>
      <w:r w:rsidR="00FF3755" w:rsidRPr="00FF3755">
        <w:rPr>
          <w:b/>
        </w:rPr>
        <w:tab/>
      </w:r>
      <w:r w:rsidR="00FF3755" w:rsidRPr="00FF3755">
        <w:rPr>
          <w:b/>
        </w:rPr>
        <w:tab/>
      </w:r>
      <w:r w:rsidR="00FF3755" w:rsidRPr="00FF3755">
        <w:rPr>
          <w:b/>
          <w:u w:val="single"/>
        </w:rPr>
        <w:t>Médio-passif</w:t>
      </w:r>
    </w:p>
    <w:tbl>
      <w:tblPr>
        <w:tblStyle w:val="Grilledutableau"/>
        <w:tblW w:w="0" w:type="auto"/>
        <w:jc w:val="center"/>
        <w:tblLook w:val="04A0" w:firstRow="1" w:lastRow="0" w:firstColumn="1" w:lastColumn="0" w:noHBand="0" w:noVBand="1"/>
      </w:tblPr>
      <w:tblGrid>
        <w:gridCol w:w="672"/>
        <w:gridCol w:w="2196"/>
        <w:gridCol w:w="567"/>
        <w:gridCol w:w="675"/>
        <w:gridCol w:w="2140"/>
      </w:tblGrid>
      <w:tr w:rsidR="00FF3755" w14:paraId="750A6B8F" w14:textId="77777777" w:rsidTr="00FF3755">
        <w:trPr>
          <w:trHeight w:val="454"/>
          <w:jc w:val="center"/>
        </w:trPr>
        <w:tc>
          <w:tcPr>
            <w:tcW w:w="672" w:type="dxa"/>
            <w:vAlign w:val="center"/>
          </w:tcPr>
          <w:p w14:paraId="016073F7" w14:textId="77777777" w:rsidR="00FF3755" w:rsidRDefault="00FF3755" w:rsidP="00FF3755">
            <w:pPr>
              <w:pStyle w:val="Sansinterligne"/>
              <w:spacing w:line="276" w:lineRule="auto"/>
              <w:jc w:val="center"/>
            </w:pPr>
            <w:r>
              <w:t>1PS</w:t>
            </w:r>
          </w:p>
        </w:tc>
        <w:tc>
          <w:tcPr>
            <w:tcW w:w="2196" w:type="dxa"/>
            <w:vAlign w:val="center"/>
          </w:tcPr>
          <w:p w14:paraId="6C4D8A1E" w14:textId="77777777" w:rsidR="00FF3755" w:rsidRPr="008B3DFA" w:rsidRDefault="00FF3755" w:rsidP="00FF3755">
            <w:pPr>
              <w:pStyle w:val="Sansinterligne"/>
              <w:spacing w:line="276" w:lineRule="auto"/>
              <w:rPr>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c>
          <w:tcPr>
            <w:tcW w:w="567" w:type="dxa"/>
            <w:tcBorders>
              <w:top w:val="nil"/>
              <w:bottom w:val="nil"/>
            </w:tcBorders>
          </w:tcPr>
          <w:p w14:paraId="75B8945C" w14:textId="77777777" w:rsidR="00FF3755" w:rsidRPr="008B3DFA" w:rsidRDefault="00FF3755" w:rsidP="00FF3755">
            <w:pPr>
              <w:pStyle w:val="Sansinterligne"/>
              <w:spacing w:line="276" w:lineRule="auto"/>
              <w:rPr>
                <w:rFonts w:cstheme="minorHAnsi"/>
                <w:sz w:val="28"/>
              </w:rPr>
            </w:pPr>
          </w:p>
        </w:tc>
        <w:tc>
          <w:tcPr>
            <w:tcW w:w="675" w:type="dxa"/>
            <w:vAlign w:val="center"/>
          </w:tcPr>
          <w:p w14:paraId="452095B7" w14:textId="77777777" w:rsidR="00FF3755" w:rsidRPr="008B3DFA" w:rsidRDefault="00FF3755" w:rsidP="00FF3755">
            <w:pPr>
              <w:pStyle w:val="Sansinterligne"/>
              <w:spacing w:line="276" w:lineRule="auto"/>
              <w:jc w:val="center"/>
              <w:rPr>
                <w:rFonts w:cstheme="minorHAnsi"/>
                <w:sz w:val="28"/>
              </w:rPr>
            </w:pPr>
            <w:r>
              <w:t>1PS</w:t>
            </w:r>
          </w:p>
        </w:tc>
        <w:tc>
          <w:tcPr>
            <w:tcW w:w="2140" w:type="dxa"/>
            <w:vAlign w:val="center"/>
          </w:tcPr>
          <w:p w14:paraId="0E1C76E8" w14:textId="77777777" w:rsidR="00FF3755" w:rsidRPr="008B3DFA" w:rsidRDefault="00FF3755" w:rsidP="00FF3755">
            <w:pPr>
              <w:pStyle w:val="Sansinterligne"/>
              <w:spacing w:line="276" w:lineRule="auto"/>
              <w:rPr>
                <w:rFonts w:cstheme="minorHAnsi"/>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r>
      <w:tr w:rsidR="00FF3755" w14:paraId="14844C83" w14:textId="77777777" w:rsidTr="00FF3755">
        <w:trPr>
          <w:trHeight w:val="454"/>
          <w:jc w:val="center"/>
        </w:trPr>
        <w:tc>
          <w:tcPr>
            <w:tcW w:w="672" w:type="dxa"/>
            <w:vAlign w:val="center"/>
          </w:tcPr>
          <w:p w14:paraId="2BCD3F84" w14:textId="77777777" w:rsidR="00FF3755" w:rsidRDefault="00FF3755" w:rsidP="00FF3755">
            <w:pPr>
              <w:pStyle w:val="Sansinterligne"/>
              <w:spacing w:line="276" w:lineRule="auto"/>
              <w:jc w:val="center"/>
            </w:pPr>
            <w:r>
              <w:t>2PS</w:t>
            </w:r>
          </w:p>
        </w:tc>
        <w:tc>
          <w:tcPr>
            <w:tcW w:w="2196" w:type="dxa"/>
            <w:vAlign w:val="center"/>
          </w:tcPr>
          <w:p w14:paraId="7C0A7A73" w14:textId="77777777" w:rsidR="00FF3755" w:rsidRPr="008B3DFA" w:rsidRDefault="00FF3755" w:rsidP="00FF3755">
            <w:pPr>
              <w:pStyle w:val="Sansinterligne"/>
              <w:spacing w:line="276" w:lineRule="auto"/>
              <w:rPr>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c>
          <w:tcPr>
            <w:tcW w:w="567" w:type="dxa"/>
            <w:tcBorders>
              <w:top w:val="nil"/>
              <w:bottom w:val="nil"/>
            </w:tcBorders>
          </w:tcPr>
          <w:p w14:paraId="39088344" w14:textId="77777777" w:rsidR="00FF3755" w:rsidRPr="008B3DFA" w:rsidRDefault="00FF3755" w:rsidP="00FF3755">
            <w:pPr>
              <w:pStyle w:val="Sansinterligne"/>
              <w:spacing w:line="276" w:lineRule="auto"/>
              <w:rPr>
                <w:rFonts w:cstheme="minorHAnsi"/>
                <w:sz w:val="28"/>
              </w:rPr>
            </w:pPr>
          </w:p>
        </w:tc>
        <w:tc>
          <w:tcPr>
            <w:tcW w:w="675" w:type="dxa"/>
            <w:vAlign w:val="center"/>
          </w:tcPr>
          <w:p w14:paraId="16A09A5A" w14:textId="77777777" w:rsidR="00FF3755" w:rsidRPr="008B3DFA" w:rsidRDefault="00FF3755" w:rsidP="00FF3755">
            <w:pPr>
              <w:pStyle w:val="Sansinterligne"/>
              <w:spacing w:line="276" w:lineRule="auto"/>
              <w:jc w:val="center"/>
              <w:rPr>
                <w:rFonts w:cstheme="minorHAnsi"/>
                <w:sz w:val="28"/>
              </w:rPr>
            </w:pPr>
            <w:r>
              <w:t>2PS</w:t>
            </w:r>
          </w:p>
        </w:tc>
        <w:tc>
          <w:tcPr>
            <w:tcW w:w="2140" w:type="dxa"/>
            <w:vAlign w:val="center"/>
          </w:tcPr>
          <w:p w14:paraId="2A4E2F96" w14:textId="77777777" w:rsidR="00FF3755" w:rsidRPr="008B3DFA" w:rsidRDefault="00FF3755" w:rsidP="00FF3755">
            <w:pPr>
              <w:pStyle w:val="Sansinterligne"/>
              <w:spacing w:line="276" w:lineRule="auto"/>
              <w:rPr>
                <w:rFonts w:cstheme="minorHAnsi"/>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r>
      <w:tr w:rsidR="00FF3755" w14:paraId="0CDA7841" w14:textId="77777777" w:rsidTr="00FF3755">
        <w:trPr>
          <w:trHeight w:val="454"/>
          <w:jc w:val="center"/>
        </w:trPr>
        <w:tc>
          <w:tcPr>
            <w:tcW w:w="672" w:type="dxa"/>
            <w:vAlign w:val="center"/>
          </w:tcPr>
          <w:p w14:paraId="3277E7DA" w14:textId="77777777" w:rsidR="00FF3755" w:rsidRDefault="00FF3755" w:rsidP="00FF3755">
            <w:pPr>
              <w:pStyle w:val="Sansinterligne"/>
              <w:spacing w:line="276" w:lineRule="auto"/>
              <w:jc w:val="center"/>
            </w:pPr>
            <w:r>
              <w:t>3PS</w:t>
            </w:r>
          </w:p>
        </w:tc>
        <w:tc>
          <w:tcPr>
            <w:tcW w:w="2196" w:type="dxa"/>
            <w:vAlign w:val="center"/>
          </w:tcPr>
          <w:p w14:paraId="3D065AC1" w14:textId="77777777" w:rsidR="00FF3755" w:rsidRPr="008B3DFA" w:rsidRDefault="00FF3755" w:rsidP="00FF3755">
            <w:pPr>
              <w:pStyle w:val="Sansinterligne"/>
              <w:spacing w:line="276" w:lineRule="auto"/>
              <w:rPr>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c>
          <w:tcPr>
            <w:tcW w:w="567" w:type="dxa"/>
            <w:tcBorders>
              <w:top w:val="nil"/>
              <w:bottom w:val="nil"/>
            </w:tcBorders>
          </w:tcPr>
          <w:p w14:paraId="37D47FAC" w14:textId="77777777" w:rsidR="00FF3755" w:rsidRPr="008B3DFA" w:rsidRDefault="00FF3755" w:rsidP="00FF3755">
            <w:pPr>
              <w:pStyle w:val="Sansinterligne"/>
              <w:spacing w:line="276" w:lineRule="auto"/>
              <w:rPr>
                <w:rFonts w:cstheme="minorHAnsi"/>
                <w:sz w:val="28"/>
              </w:rPr>
            </w:pPr>
          </w:p>
        </w:tc>
        <w:tc>
          <w:tcPr>
            <w:tcW w:w="675" w:type="dxa"/>
            <w:vAlign w:val="center"/>
          </w:tcPr>
          <w:p w14:paraId="6E32AFFD" w14:textId="77777777" w:rsidR="00FF3755" w:rsidRPr="008B3DFA" w:rsidRDefault="00FF3755" w:rsidP="00FF3755">
            <w:pPr>
              <w:pStyle w:val="Sansinterligne"/>
              <w:spacing w:line="276" w:lineRule="auto"/>
              <w:jc w:val="center"/>
              <w:rPr>
                <w:rFonts w:cstheme="minorHAnsi"/>
                <w:sz w:val="28"/>
              </w:rPr>
            </w:pPr>
            <w:r>
              <w:t>3PS</w:t>
            </w:r>
          </w:p>
        </w:tc>
        <w:tc>
          <w:tcPr>
            <w:tcW w:w="2140" w:type="dxa"/>
            <w:vAlign w:val="center"/>
          </w:tcPr>
          <w:p w14:paraId="29967A31" w14:textId="77777777" w:rsidR="00FF3755" w:rsidRPr="008B3DFA" w:rsidRDefault="00FF3755" w:rsidP="00FF3755">
            <w:pPr>
              <w:pStyle w:val="Sansinterligne"/>
              <w:spacing w:line="276" w:lineRule="auto"/>
              <w:rPr>
                <w:rFonts w:cstheme="minorHAnsi"/>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r>
      <w:tr w:rsidR="00FF3755" w14:paraId="78010BC8" w14:textId="77777777" w:rsidTr="00FF3755">
        <w:trPr>
          <w:trHeight w:val="454"/>
          <w:jc w:val="center"/>
        </w:trPr>
        <w:tc>
          <w:tcPr>
            <w:tcW w:w="672" w:type="dxa"/>
            <w:vAlign w:val="center"/>
          </w:tcPr>
          <w:p w14:paraId="34440FE9" w14:textId="77777777" w:rsidR="00FF3755" w:rsidRDefault="00FF3755" w:rsidP="00FF3755">
            <w:pPr>
              <w:pStyle w:val="Sansinterligne"/>
              <w:spacing w:line="276" w:lineRule="auto"/>
              <w:jc w:val="center"/>
            </w:pPr>
            <w:r>
              <w:t>1PP</w:t>
            </w:r>
          </w:p>
        </w:tc>
        <w:tc>
          <w:tcPr>
            <w:tcW w:w="2196" w:type="dxa"/>
            <w:vAlign w:val="center"/>
          </w:tcPr>
          <w:p w14:paraId="32231D43" w14:textId="77777777" w:rsidR="00FF3755" w:rsidRPr="008B3DFA" w:rsidRDefault="00FF3755" w:rsidP="00FF3755">
            <w:pPr>
              <w:pStyle w:val="Sansinterligne"/>
              <w:spacing w:line="276" w:lineRule="auto"/>
              <w:rPr>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c>
          <w:tcPr>
            <w:tcW w:w="567" w:type="dxa"/>
            <w:tcBorders>
              <w:top w:val="nil"/>
              <w:bottom w:val="nil"/>
            </w:tcBorders>
          </w:tcPr>
          <w:p w14:paraId="08264EFD" w14:textId="77777777" w:rsidR="00FF3755" w:rsidRPr="008B3DFA" w:rsidRDefault="00FF3755" w:rsidP="00FF3755">
            <w:pPr>
              <w:pStyle w:val="Sansinterligne"/>
              <w:spacing w:line="276" w:lineRule="auto"/>
              <w:rPr>
                <w:rFonts w:cstheme="minorHAnsi"/>
                <w:sz w:val="28"/>
              </w:rPr>
            </w:pPr>
          </w:p>
        </w:tc>
        <w:tc>
          <w:tcPr>
            <w:tcW w:w="675" w:type="dxa"/>
            <w:vAlign w:val="center"/>
          </w:tcPr>
          <w:p w14:paraId="40B0E380" w14:textId="77777777" w:rsidR="00FF3755" w:rsidRPr="008B3DFA" w:rsidRDefault="00FF3755" w:rsidP="00FF3755">
            <w:pPr>
              <w:pStyle w:val="Sansinterligne"/>
              <w:spacing w:line="276" w:lineRule="auto"/>
              <w:jc w:val="center"/>
              <w:rPr>
                <w:rFonts w:cstheme="minorHAnsi"/>
                <w:sz w:val="28"/>
              </w:rPr>
            </w:pPr>
            <w:r>
              <w:t>1PP</w:t>
            </w:r>
          </w:p>
        </w:tc>
        <w:tc>
          <w:tcPr>
            <w:tcW w:w="2140" w:type="dxa"/>
            <w:vAlign w:val="center"/>
          </w:tcPr>
          <w:p w14:paraId="5D148A0D" w14:textId="77777777" w:rsidR="00FF3755" w:rsidRPr="008B3DFA" w:rsidRDefault="00FF3755" w:rsidP="00FF3755">
            <w:pPr>
              <w:pStyle w:val="Sansinterligne"/>
              <w:spacing w:line="276" w:lineRule="auto"/>
              <w:rPr>
                <w:rFonts w:cstheme="minorHAnsi"/>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r>
      <w:tr w:rsidR="00FF3755" w14:paraId="582C108C" w14:textId="77777777" w:rsidTr="00FF3755">
        <w:trPr>
          <w:trHeight w:val="454"/>
          <w:jc w:val="center"/>
        </w:trPr>
        <w:tc>
          <w:tcPr>
            <w:tcW w:w="672" w:type="dxa"/>
            <w:vAlign w:val="center"/>
          </w:tcPr>
          <w:p w14:paraId="5B2DE98C" w14:textId="77777777" w:rsidR="00FF3755" w:rsidRDefault="00FF3755" w:rsidP="00FF3755">
            <w:pPr>
              <w:pStyle w:val="Sansinterligne"/>
              <w:spacing w:line="276" w:lineRule="auto"/>
              <w:jc w:val="center"/>
            </w:pPr>
            <w:r>
              <w:t>2PP</w:t>
            </w:r>
          </w:p>
        </w:tc>
        <w:tc>
          <w:tcPr>
            <w:tcW w:w="2196" w:type="dxa"/>
            <w:vAlign w:val="center"/>
          </w:tcPr>
          <w:p w14:paraId="0B657D4C" w14:textId="77777777" w:rsidR="00FF3755" w:rsidRPr="008B3DFA" w:rsidRDefault="00FF3755" w:rsidP="00FF3755">
            <w:pPr>
              <w:pStyle w:val="Sansinterligne"/>
              <w:spacing w:line="276" w:lineRule="auto"/>
              <w:rPr>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c>
          <w:tcPr>
            <w:tcW w:w="567" w:type="dxa"/>
            <w:tcBorders>
              <w:top w:val="nil"/>
              <w:bottom w:val="nil"/>
            </w:tcBorders>
          </w:tcPr>
          <w:p w14:paraId="4F84937E" w14:textId="77777777" w:rsidR="00FF3755" w:rsidRPr="008B3DFA" w:rsidRDefault="00FF3755" w:rsidP="00FF3755">
            <w:pPr>
              <w:pStyle w:val="Sansinterligne"/>
              <w:spacing w:line="276" w:lineRule="auto"/>
              <w:rPr>
                <w:rFonts w:cstheme="minorHAnsi"/>
                <w:sz w:val="28"/>
              </w:rPr>
            </w:pPr>
          </w:p>
        </w:tc>
        <w:tc>
          <w:tcPr>
            <w:tcW w:w="675" w:type="dxa"/>
            <w:vAlign w:val="center"/>
          </w:tcPr>
          <w:p w14:paraId="2C1B1C2C" w14:textId="77777777" w:rsidR="00FF3755" w:rsidRPr="008B3DFA" w:rsidRDefault="00FF3755" w:rsidP="00FF3755">
            <w:pPr>
              <w:pStyle w:val="Sansinterligne"/>
              <w:spacing w:line="276" w:lineRule="auto"/>
              <w:jc w:val="center"/>
              <w:rPr>
                <w:rFonts w:cstheme="minorHAnsi"/>
                <w:sz w:val="28"/>
              </w:rPr>
            </w:pPr>
            <w:r>
              <w:t>2PP</w:t>
            </w:r>
          </w:p>
        </w:tc>
        <w:tc>
          <w:tcPr>
            <w:tcW w:w="2140" w:type="dxa"/>
            <w:vAlign w:val="center"/>
          </w:tcPr>
          <w:p w14:paraId="27147DD5" w14:textId="77777777" w:rsidR="00FF3755" w:rsidRPr="008B3DFA" w:rsidRDefault="00FF3755" w:rsidP="00FF3755">
            <w:pPr>
              <w:pStyle w:val="Sansinterligne"/>
              <w:spacing w:line="276" w:lineRule="auto"/>
              <w:rPr>
                <w:rFonts w:cstheme="minorHAnsi"/>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r>
      <w:tr w:rsidR="00FF3755" w14:paraId="6CAFCE8C" w14:textId="77777777" w:rsidTr="00FF3755">
        <w:trPr>
          <w:trHeight w:val="454"/>
          <w:jc w:val="center"/>
        </w:trPr>
        <w:tc>
          <w:tcPr>
            <w:tcW w:w="672" w:type="dxa"/>
            <w:vAlign w:val="center"/>
          </w:tcPr>
          <w:p w14:paraId="2D839F3B" w14:textId="77777777" w:rsidR="00FF3755" w:rsidRDefault="00FF3755" w:rsidP="00FF3755">
            <w:pPr>
              <w:pStyle w:val="Sansinterligne"/>
              <w:spacing w:line="276" w:lineRule="auto"/>
              <w:jc w:val="center"/>
            </w:pPr>
            <w:r>
              <w:t>3PP</w:t>
            </w:r>
          </w:p>
        </w:tc>
        <w:tc>
          <w:tcPr>
            <w:tcW w:w="2196" w:type="dxa"/>
            <w:vAlign w:val="center"/>
          </w:tcPr>
          <w:p w14:paraId="2D806224" w14:textId="77777777" w:rsidR="00FF3755" w:rsidRPr="008B3DFA" w:rsidRDefault="00FF3755" w:rsidP="00FF3755">
            <w:pPr>
              <w:pStyle w:val="Sansinterligne"/>
              <w:spacing w:line="276" w:lineRule="auto"/>
              <w:rPr>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c>
          <w:tcPr>
            <w:tcW w:w="567" w:type="dxa"/>
            <w:tcBorders>
              <w:top w:val="nil"/>
              <w:bottom w:val="nil"/>
            </w:tcBorders>
          </w:tcPr>
          <w:p w14:paraId="3141D266" w14:textId="77777777" w:rsidR="00FF3755" w:rsidRPr="008B3DFA" w:rsidRDefault="00FF3755" w:rsidP="00FF3755">
            <w:pPr>
              <w:pStyle w:val="Sansinterligne"/>
              <w:spacing w:line="276" w:lineRule="auto"/>
              <w:rPr>
                <w:rFonts w:cstheme="minorHAnsi"/>
                <w:sz w:val="28"/>
              </w:rPr>
            </w:pPr>
          </w:p>
        </w:tc>
        <w:tc>
          <w:tcPr>
            <w:tcW w:w="675" w:type="dxa"/>
            <w:vAlign w:val="center"/>
          </w:tcPr>
          <w:p w14:paraId="45316C4B" w14:textId="77777777" w:rsidR="00FF3755" w:rsidRPr="008B3DFA" w:rsidRDefault="00FF3755" w:rsidP="00FF3755">
            <w:pPr>
              <w:pStyle w:val="Sansinterligne"/>
              <w:spacing w:line="276" w:lineRule="auto"/>
              <w:jc w:val="center"/>
              <w:rPr>
                <w:rFonts w:cstheme="minorHAnsi"/>
                <w:sz w:val="28"/>
              </w:rPr>
            </w:pPr>
            <w:r>
              <w:t>3PP</w:t>
            </w:r>
          </w:p>
        </w:tc>
        <w:tc>
          <w:tcPr>
            <w:tcW w:w="2140" w:type="dxa"/>
            <w:vAlign w:val="center"/>
          </w:tcPr>
          <w:p w14:paraId="14145FE7" w14:textId="77777777" w:rsidR="00FF3755" w:rsidRPr="008B3DFA" w:rsidRDefault="00FF3755" w:rsidP="00FF3755">
            <w:pPr>
              <w:pStyle w:val="Sansinterligne"/>
              <w:spacing w:line="276" w:lineRule="auto"/>
              <w:rPr>
                <w:rFonts w:cstheme="minorHAnsi"/>
                <w:sz w:val="28"/>
              </w:rPr>
            </w:pPr>
            <w:r w:rsidRPr="008B3DFA">
              <w:rPr>
                <w:rFonts w:cstheme="minorHAnsi"/>
                <w:sz w:val="28"/>
              </w:rPr>
              <w:t>π</w:t>
            </w:r>
            <w:r w:rsidRPr="008B3DFA">
              <w:rPr>
                <w:rFonts w:ascii="Calibri" w:hAnsi="Calibri" w:cs="Calibri"/>
                <w:sz w:val="28"/>
              </w:rPr>
              <w:t>α</w:t>
            </w:r>
            <w:proofErr w:type="spellStart"/>
            <w:r w:rsidRPr="008B3DFA">
              <w:rPr>
                <w:rFonts w:cstheme="minorHAnsi"/>
                <w:sz w:val="28"/>
              </w:rPr>
              <w:t>ι</w:t>
            </w:r>
            <w:r w:rsidRPr="008B3DFA">
              <w:rPr>
                <w:rFonts w:ascii="Calibri" w:hAnsi="Calibri" w:cs="Calibri"/>
                <w:sz w:val="28"/>
              </w:rPr>
              <w:t>δ</w:t>
            </w:r>
            <w:r w:rsidRPr="008B3DFA">
              <w:rPr>
                <w:rFonts w:cstheme="minorHAnsi"/>
                <w:sz w:val="28"/>
              </w:rPr>
              <w:t>ε</w:t>
            </w:r>
            <w:r w:rsidRPr="008B3DFA">
              <w:rPr>
                <w:rFonts w:ascii="Calibri" w:hAnsi="Calibri" w:cs="Calibri"/>
                <w:sz w:val="28"/>
              </w:rPr>
              <w:t>ύ</w:t>
            </w:r>
            <w:proofErr w:type="spellEnd"/>
            <w:r w:rsidRPr="008B3DFA">
              <w:rPr>
                <w:sz w:val="28"/>
              </w:rPr>
              <w:t>-</w:t>
            </w:r>
          </w:p>
        </w:tc>
      </w:tr>
    </w:tbl>
    <w:p w14:paraId="2F93C274" w14:textId="77777777" w:rsidR="00CD3AEF" w:rsidRDefault="00CD3AEF" w:rsidP="00CD0556">
      <w:pPr>
        <w:pStyle w:val="Titre2"/>
        <w:numPr>
          <w:ilvl w:val="0"/>
          <w:numId w:val="0"/>
        </w:numPr>
        <w:rPr>
          <w:sz w:val="2"/>
          <w:szCs w:val="2"/>
        </w:rPr>
      </w:pPr>
    </w:p>
    <w:p w14:paraId="08DF80DA" w14:textId="77777777" w:rsidR="00055D4A" w:rsidRDefault="00055D4A" w:rsidP="00055D4A">
      <w:pPr>
        <w:pStyle w:val="Titre2"/>
        <w:numPr>
          <w:ilvl w:val="0"/>
          <w:numId w:val="0"/>
        </w:numPr>
        <w:spacing w:line="276" w:lineRule="auto"/>
        <w:ind w:left="720"/>
      </w:pPr>
    </w:p>
    <w:p w14:paraId="52979DB4" w14:textId="1D4C081A" w:rsidR="009A0501" w:rsidRDefault="009A0501" w:rsidP="009A0501">
      <w:pPr>
        <w:pStyle w:val="Titre2"/>
        <w:spacing w:line="276" w:lineRule="auto"/>
      </w:pPr>
      <w:r>
        <w:lastRenderedPageBreak/>
        <w:t>Exercices supplémentaires</w:t>
      </w:r>
    </w:p>
    <w:p w14:paraId="1D89D9C2" w14:textId="77777777" w:rsidR="009A0501" w:rsidRDefault="009A0501" w:rsidP="009A0501">
      <w:pPr>
        <w:pStyle w:val="Sansinterligne"/>
        <w:spacing w:line="276" w:lineRule="auto"/>
        <w:ind w:firstLine="284"/>
        <w:jc w:val="both"/>
      </w:pPr>
      <w:r>
        <w:t>Voici quelques exercices supplémentaires sur l’indicatif présent pour t’entraîner avant l’interrogation.</w:t>
      </w:r>
    </w:p>
    <w:p w14:paraId="4C73B95F" w14:textId="77777777" w:rsidR="009A0501" w:rsidRPr="009A0501" w:rsidRDefault="009A0501" w:rsidP="009A0501">
      <w:pPr>
        <w:pStyle w:val="Sansinterligne"/>
        <w:spacing w:line="276" w:lineRule="auto"/>
        <w:ind w:firstLine="284"/>
        <w:jc w:val="both"/>
        <w:rPr>
          <w:sz w:val="10"/>
          <w:szCs w:val="10"/>
        </w:rPr>
      </w:pPr>
    </w:p>
    <w:p w14:paraId="0E9B5FCF" w14:textId="77777777" w:rsidR="00CE1E9F" w:rsidRDefault="009A0501" w:rsidP="009A0501">
      <w:pPr>
        <w:pStyle w:val="Sansinterligne"/>
        <w:spacing w:line="276" w:lineRule="auto"/>
        <w:ind w:firstLine="284"/>
        <w:jc w:val="center"/>
      </w:pPr>
      <w:r>
        <w:rPr>
          <w:u w:val="single"/>
        </w:rPr>
        <w:t>Liste des verbes déjà étudiés</w:t>
      </w:r>
    </w:p>
    <w:p w14:paraId="79B74A0F" w14:textId="77777777" w:rsidR="009A0501" w:rsidRPr="00CE1E9F" w:rsidRDefault="00CE1E9F" w:rsidP="009A0501">
      <w:pPr>
        <w:pStyle w:val="Sansinterligne"/>
        <w:spacing w:line="276" w:lineRule="auto"/>
        <w:ind w:firstLine="284"/>
        <w:jc w:val="center"/>
      </w:pPr>
      <w:r>
        <w:t>(</w:t>
      </w:r>
      <w:proofErr w:type="gramStart"/>
      <w:r>
        <w:t>et</w:t>
      </w:r>
      <w:proofErr w:type="gramEnd"/>
      <w:r>
        <w:t xml:space="preserve"> à connaître pour l’interrogation !)</w:t>
      </w:r>
    </w:p>
    <w:p w14:paraId="07A114B1" w14:textId="77777777" w:rsidR="009A0501" w:rsidRPr="009A0501" w:rsidRDefault="009A0501" w:rsidP="009A0501">
      <w:pPr>
        <w:pStyle w:val="Sansinterligne"/>
        <w:spacing w:line="276" w:lineRule="auto"/>
        <w:ind w:firstLine="284"/>
        <w:jc w:val="center"/>
        <w:rPr>
          <w:sz w:val="4"/>
          <w:szCs w:val="4"/>
          <w:u w:val="single"/>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3"/>
        <w:gridCol w:w="4539"/>
      </w:tblGrid>
      <w:tr w:rsidR="009A0501" w14:paraId="79728AAD" w14:textId="77777777" w:rsidTr="009A0501">
        <w:tc>
          <w:tcPr>
            <w:tcW w:w="4606" w:type="dxa"/>
          </w:tcPr>
          <w:p w14:paraId="49A38BDD" w14:textId="77777777" w:rsidR="009A0501" w:rsidRPr="009A0501" w:rsidRDefault="009A0501" w:rsidP="009A0501">
            <w:pPr>
              <w:pStyle w:val="Sansinterligne"/>
              <w:spacing w:line="276" w:lineRule="auto"/>
              <w:jc w:val="both"/>
              <w:rPr>
                <w:b/>
              </w:rPr>
            </w:pPr>
            <w:proofErr w:type="spellStart"/>
            <w:proofErr w:type="gramStart"/>
            <w:r w:rsidRPr="009A0501">
              <w:rPr>
                <w:b/>
              </w:rPr>
              <w:t>ἀκούω</w:t>
            </w:r>
            <w:proofErr w:type="spellEnd"/>
            <w:proofErr w:type="gramEnd"/>
            <w:r w:rsidRPr="009A0501">
              <w:tab/>
            </w:r>
            <w:r w:rsidRPr="009A0501">
              <w:tab/>
              <w:t>écouter</w:t>
            </w:r>
          </w:p>
          <w:p w14:paraId="223974A7" w14:textId="77777777" w:rsidR="009A0501" w:rsidRPr="009A0501" w:rsidRDefault="009A0501" w:rsidP="009A0501">
            <w:pPr>
              <w:pStyle w:val="Sansinterligne"/>
              <w:spacing w:line="276" w:lineRule="auto"/>
              <w:jc w:val="both"/>
            </w:pPr>
            <w:proofErr w:type="spellStart"/>
            <w:r w:rsidRPr="009A0501">
              <w:rPr>
                <w:b/>
              </w:rPr>
              <w:t>γίγνομ</w:t>
            </w:r>
            <w:proofErr w:type="spellEnd"/>
            <w:r w:rsidRPr="009A0501">
              <w:rPr>
                <w:b/>
              </w:rPr>
              <w:t>αι</w:t>
            </w:r>
            <w:r w:rsidRPr="009A0501">
              <w:tab/>
              <w:t>naître, devenir</w:t>
            </w:r>
          </w:p>
          <w:p w14:paraId="113CFC91" w14:textId="77777777" w:rsidR="009A0501" w:rsidRPr="009A0501" w:rsidRDefault="009A0501" w:rsidP="009A0501">
            <w:pPr>
              <w:pStyle w:val="Sansinterligne"/>
              <w:spacing w:line="276" w:lineRule="auto"/>
              <w:jc w:val="both"/>
            </w:pPr>
            <w:proofErr w:type="spellStart"/>
            <w:r w:rsidRPr="009A0501">
              <w:rPr>
                <w:b/>
              </w:rPr>
              <w:t>εἰμι</w:t>
            </w:r>
            <w:proofErr w:type="spellEnd"/>
            <w:r w:rsidRPr="009A0501">
              <w:tab/>
            </w:r>
            <w:r w:rsidRPr="009A0501">
              <w:tab/>
              <w:t>être</w:t>
            </w:r>
          </w:p>
          <w:p w14:paraId="6BB20E9B" w14:textId="77777777" w:rsidR="009A0501" w:rsidRPr="009A0501" w:rsidRDefault="009A0501" w:rsidP="009A0501">
            <w:pPr>
              <w:pStyle w:val="Sansinterligne"/>
              <w:spacing w:line="276" w:lineRule="auto"/>
              <w:jc w:val="both"/>
            </w:pPr>
            <w:proofErr w:type="spellStart"/>
            <w:proofErr w:type="gramStart"/>
            <w:r w:rsidRPr="009A0501">
              <w:rPr>
                <w:b/>
              </w:rPr>
              <w:t>κρίνω</w:t>
            </w:r>
            <w:proofErr w:type="spellEnd"/>
            <w:proofErr w:type="gramEnd"/>
            <w:r w:rsidRPr="009A0501">
              <w:tab/>
            </w:r>
            <w:r w:rsidRPr="009A0501">
              <w:tab/>
              <w:t>juger</w:t>
            </w:r>
          </w:p>
          <w:p w14:paraId="28E73889" w14:textId="77777777" w:rsidR="009A0501" w:rsidRPr="009A0501" w:rsidRDefault="009A0501" w:rsidP="009A0501">
            <w:pPr>
              <w:pStyle w:val="Sansinterligne"/>
              <w:spacing w:line="276" w:lineRule="auto"/>
              <w:jc w:val="both"/>
            </w:pPr>
            <w:proofErr w:type="spellStart"/>
            <w:r w:rsidRPr="009A0501">
              <w:rPr>
                <w:b/>
              </w:rPr>
              <w:t>λέγω</w:t>
            </w:r>
            <w:proofErr w:type="spellEnd"/>
            <w:r w:rsidRPr="009A0501">
              <w:tab/>
            </w:r>
            <w:r w:rsidRPr="009A0501">
              <w:tab/>
              <w:t>dire</w:t>
            </w:r>
          </w:p>
          <w:p w14:paraId="4970ACB8" w14:textId="77777777" w:rsidR="009A0501" w:rsidRPr="009A0501" w:rsidRDefault="009A0501" w:rsidP="009A0501">
            <w:pPr>
              <w:pStyle w:val="Sansinterligne"/>
              <w:spacing w:line="276" w:lineRule="auto"/>
              <w:jc w:val="both"/>
            </w:pPr>
            <w:proofErr w:type="gramStart"/>
            <w:r w:rsidRPr="009A0501">
              <w:rPr>
                <w:rFonts w:cstheme="minorHAnsi"/>
                <w:b/>
                <w:szCs w:val="20"/>
              </w:rPr>
              <w:t>π</w:t>
            </w:r>
            <w:r w:rsidRPr="009A0501">
              <w:rPr>
                <w:rFonts w:ascii="Calibri" w:hAnsi="Calibri" w:cs="Calibri"/>
                <w:b/>
                <w:szCs w:val="20"/>
              </w:rPr>
              <w:t>α</w:t>
            </w:r>
            <w:proofErr w:type="spellStart"/>
            <w:r w:rsidRPr="009A0501">
              <w:rPr>
                <w:rFonts w:cstheme="minorHAnsi"/>
                <w:b/>
                <w:szCs w:val="20"/>
              </w:rPr>
              <w:t>ι</w:t>
            </w:r>
            <w:r w:rsidRPr="009A0501">
              <w:rPr>
                <w:rFonts w:ascii="Calibri" w:hAnsi="Calibri" w:cs="Calibri"/>
                <w:b/>
                <w:szCs w:val="20"/>
              </w:rPr>
              <w:t>δ</w:t>
            </w:r>
            <w:r w:rsidRPr="009A0501">
              <w:rPr>
                <w:rFonts w:cstheme="minorHAnsi"/>
                <w:b/>
                <w:szCs w:val="20"/>
              </w:rPr>
              <w:t>ε</w:t>
            </w:r>
            <w:r w:rsidRPr="009A0501">
              <w:rPr>
                <w:rFonts w:ascii="Calibri" w:hAnsi="Calibri" w:cs="Calibri"/>
                <w:b/>
                <w:szCs w:val="20"/>
              </w:rPr>
              <w:t>ύ</w:t>
            </w:r>
            <w:r w:rsidRPr="009A0501">
              <w:rPr>
                <w:b/>
                <w:szCs w:val="20"/>
              </w:rPr>
              <w:t>ω</w:t>
            </w:r>
            <w:proofErr w:type="spellEnd"/>
            <w:proofErr w:type="gramEnd"/>
            <w:r w:rsidRPr="009A0501">
              <w:rPr>
                <w:b/>
              </w:rPr>
              <w:tab/>
            </w:r>
            <w:r w:rsidRPr="009A0501">
              <w:t>éduquer</w:t>
            </w:r>
          </w:p>
        </w:tc>
        <w:tc>
          <w:tcPr>
            <w:tcW w:w="4606" w:type="dxa"/>
          </w:tcPr>
          <w:p w14:paraId="029EFD98" w14:textId="77777777" w:rsidR="009A0501" w:rsidRPr="009A0501" w:rsidRDefault="009A0501" w:rsidP="009A0501">
            <w:pPr>
              <w:pStyle w:val="Sansinterligne"/>
              <w:spacing w:line="276" w:lineRule="auto"/>
              <w:jc w:val="both"/>
              <w:rPr>
                <w:b/>
              </w:rPr>
            </w:pPr>
            <w:r w:rsidRPr="009A0501">
              <w:rPr>
                <w:b/>
              </w:rPr>
              <w:t>π</w:t>
            </w:r>
            <w:proofErr w:type="spellStart"/>
            <w:r w:rsidRPr="009A0501">
              <w:rPr>
                <w:b/>
              </w:rPr>
              <w:t>οιέω</w:t>
            </w:r>
            <w:proofErr w:type="spellEnd"/>
            <w:r w:rsidRPr="009A0501">
              <w:rPr>
                <w:b/>
              </w:rPr>
              <w:tab/>
            </w:r>
            <w:r w:rsidRPr="009A0501">
              <w:tab/>
              <w:t>faire, fabriquer</w:t>
            </w:r>
            <w:r w:rsidRPr="009A0501">
              <w:rPr>
                <w:b/>
              </w:rPr>
              <w:t xml:space="preserve"> </w:t>
            </w:r>
          </w:p>
          <w:p w14:paraId="28734F2A" w14:textId="77777777" w:rsidR="009A0501" w:rsidRPr="009A0501" w:rsidRDefault="009A0501" w:rsidP="009A0501">
            <w:pPr>
              <w:pStyle w:val="Sansinterligne"/>
              <w:spacing w:line="276" w:lineRule="auto"/>
              <w:jc w:val="both"/>
            </w:pPr>
            <w:proofErr w:type="spellStart"/>
            <w:proofErr w:type="gramStart"/>
            <w:r w:rsidRPr="009A0501">
              <w:rPr>
                <w:b/>
              </w:rPr>
              <w:t>τάσσω</w:t>
            </w:r>
            <w:proofErr w:type="spellEnd"/>
            <w:proofErr w:type="gramEnd"/>
            <w:r w:rsidRPr="009A0501">
              <w:t xml:space="preserve"> </w:t>
            </w:r>
            <w:r w:rsidRPr="009A0501">
              <w:tab/>
            </w:r>
            <w:r w:rsidRPr="009A0501">
              <w:tab/>
              <w:t>ranger, assigner</w:t>
            </w:r>
          </w:p>
          <w:p w14:paraId="6AB0D8C5" w14:textId="77777777" w:rsidR="009A0501" w:rsidRPr="009A0501" w:rsidRDefault="009A0501" w:rsidP="009A0501">
            <w:pPr>
              <w:pStyle w:val="Sansinterligne"/>
              <w:spacing w:line="276" w:lineRule="auto"/>
              <w:jc w:val="both"/>
            </w:pPr>
            <w:proofErr w:type="spellStart"/>
            <w:r w:rsidRPr="009A0501">
              <w:rPr>
                <w:b/>
              </w:rPr>
              <w:t>ψεύδομ</w:t>
            </w:r>
            <w:proofErr w:type="spellEnd"/>
            <w:r w:rsidRPr="009A0501">
              <w:rPr>
                <w:b/>
              </w:rPr>
              <w:t>αι</w:t>
            </w:r>
            <w:r w:rsidRPr="009A0501">
              <w:tab/>
              <w:t>mentir</w:t>
            </w:r>
          </w:p>
          <w:p w14:paraId="1D78FE98" w14:textId="77777777" w:rsidR="009A0501" w:rsidRPr="009A0501" w:rsidRDefault="009A0501" w:rsidP="009A0501">
            <w:pPr>
              <w:pStyle w:val="Sansinterligne"/>
              <w:spacing w:line="276" w:lineRule="auto"/>
              <w:jc w:val="both"/>
            </w:pPr>
            <w:r w:rsidRPr="009A0501">
              <w:rPr>
                <w:b/>
              </w:rPr>
              <w:t>φα</w:t>
            </w:r>
            <w:proofErr w:type="spellStart"/>
            <w:r w:rsidRPr="009A0501">
              <w:rPr>
                <w:b/>
              </w:rPr>
              <w:t>ίνω</w:t>
            </w:r>
            <w:proofErr w:type="spellEnd"/>
            <w:r w:rsidRPr="009A0501">
              <w:tab/>
            </w:r>
            <w:r w:rsidRPr="009A0501">
              <w:tab/>
              <w:t>apparaître</w:t>
            </w:r>
          </w:p>
          <w:p w14:paraId="45CBDED1" w14:textId="77777777" w:rsidR="009A0501" w:rsidRPr="009A0501" w:rsidRDefault="009A0501" w:rsidP="009A0501">
            <w:pPr>
              <w:pStyle w:val="Sansinterligne"/>
              <w:spacing w:line="276" w:lineRule="auto"/>
              <w:jc w:val="both"/>
            </w:pPr>
            <w:proofErr w:type="spellStart"/>
            <w:proofErr w:type="gramStart"/>
            <w:r w:rsidRPr="009A0501">
              <w:rPr>
                <w:b/>
              </w:rPr>
              <w:t>φέρω</w:t>
            </w:r>
            <w:proofErr w:type="spellEnd"/>
            <w:proofErr w:type="gramEnd"/>
            <w:r w:rsidRPr="009A0501">
              <w:tab/>
            </w:r>
            <w:r w:rsidRPr="009A0501">
              <w:tab/>
              <w:t>porter</w:t>
            </w:r>
          </w:p>
          <w:p w14:paraId="392FCA59" w14:textId="77777777" w:rsidR="009A0501" w:rsidRPr="009A0501" w:rsidRDefault="009A0501" w:rsidP="009A0501">
            <w:pPr>
              <w:pStyle w:val="Sansinterligne"/>
              <w:spacing w:line="276" w:lineRule="auto"/>
              <w:jc w:val="both"/>
            </w:pPr>
            <w:proofErr w:type="spellStart"/>
            <w:r w:rsidRPr="009A0501">
              <w:rPr>
                <w:b/>
              </w:rPr>
              <w:t>φύω</w:t>
            </w:r>
            <w:proofErr w:type="spellEnd"/>
            <w:r w:rsidRPr="009A0501">
              <w:tab/>
            </w:r>
            <w:r w:rsidRPr="009A0501">
              <w:tab/>
              <w:t>(faire) grandir, produire</w:t>
            </w:r>
          </w:p>
        </w:tc>
      </w:tr>
    </w:tbl>
    <w:p w14:paraId="3A3F0097" w14:textId="77777777" w:rsidR="009A0501" w:rsidRDefault="009A0501" w:rsidP="009A0501">
      <w:pPr>
        <w:pStyle w:val="Sansinterligne"/>
        <w:spacing w:line="276" w:lineRule="auto"/>
        <w:ind w:firstLine="284"/>
        <w:jc w:val="center"/>
        <w:rPr>
          <w:u w:val="single"/>
        </w:rPr>
      </w:pPr>
    </w:p>
    <w:p w14:paraId="1E067082" w14:textId="77777777" w:rsidR="009A0501" w:rsidRDefault="009A0501" w:rsidP="009A0501">
      <w:pPr>
        <w:pStyle w:val="Sansinterligne"/>
        <w:spacing w:line="276" w:lineRule="auto"/>
        <w:jc w:val="both"/>
      </w:pPr>
      <w:r>
        <w:t xml:space="preserve">1. Bien que tu n’aies pas encore étudié les verbes suivants, tu es capable de leur appliquer le modèle de </w:t>
      </w:r>
      <w:r w:rsidRPr="009A0501">
        <w:rPr>
          <w:rFonts w:cstheme="minorHAnsi"/>
          <w:szCs w:val="20"/>
        </w:rPr>
        <w:t>π</w:t>
      </w:r>
      <w:r w:rsidRPr="009A0501">
        <w:rPr>
          <w:rFonts w:ascii="Calibri" w:hAnsi="Calibri" w:cs="Calibri"/>
          <w:szCs w:val="20"/>
        </w:rPr>
        <w:t>α</w:t>
      </w:r>
      <w:proofErr w:type="spellStart"/>
      <w:r w:rsidRPr="009A0501">
        <w:rPr>
          <w:rFonts w:cstheme="minorHAnsi"/>
          <w:szCs w:val="20"/>
        </w:rPr>
        <w:t>ι</w:t>
      </w:r>
      <w:r w:rsidRPr="009A0501">
        <w:rPr>
          <w:rFonts w:ascii="Calibri" w:hAnsi="Calibri" w:cs="Calibri"/>
          <w:szCs w:val="20"/>
        </w:rPr>
        <w:t>δ</w:t>
      </w:r>
      <w:r w:rsidRPr="009A0501">
        <w:rPr>
          <w:rFonts w:cstheme="minorHAnsi"/>
          <w:szCs w:val="20"/>
        </w:rPr>
        <w:t>ε</w:t>
      </w:r>
      <w:r w:rsidRPr="009A0501">
        <w:rPr>
          <w:rFonts w:ascii="Calibri" w:hAnsi="Calibri" w:cs="Calibri"/>
          <w:szCs w:val="20"/>
        </w:rPr>
        <w:t>ύ</w:t>
      </w:r>
      <w:r w:rsidRPr="009A0501">
        <w:rPr>
          <w:szCs w:val="20"/>
        </w:rPr>
        <w:t>ω</w:t>
      </w:r>
      <w:proofErr w:type="spellEnd"/>
      <w:r>
        <w:t>. Conjugue-les complètement.</w:t>
      </w:r>
    </w:p>
    <w:p w14:paraId="7816E1EC" w14:textId="77777777" w:rsidR="009A0501" w:rsidRPr="00CE1E9F" w:rsidRDefault="00CE1E9F" w:rsidP="009A0501">
      <w:pPr>
        <w:pStyle w:val="Sansinterligne"/>
        <w:spacing w:line="276" w:lineRule="auto"/>
      </w:pPr>
      <w:proofErr w:type="gramStart"/>
      <w:r w:rsidRPr="00CE1E9F">
        <w:t>π</w:t>
      </w:r>
      <w:proofErr w:type="spellStart"/>
      <w:r w:rsidRPr="00CE1E9F">
        <w:t>έμ</w:t>
      </w:r>
      <w:proofErr w:type="spellEnd"/>
      <w:r w:rsidRPr="00CE1E9F">
        <w:t>πω</w:t>
      </w:r>
      <w:proofErr w:type="gramEnd"/>
      <w:r w:rsidRPr="00CE1E9F">
        <w:t xml:space="preserve"> </w:t>
      </w:r>
      <w:r>
        <w:t>–</w:t>
      </w:r>
      <w:r w:rsidRPr="00CE1E9F">
        <w:t xml:space="preserve"> </w:t>
      </w:r>
      <w:proofErr w:type="spellStart"/>
      <w:r w:rsidRPr="00CE1E9F">
        <w:t>δύν</w:t>
      </w:r>
      <w:proofErr w:type="spellEnd"/>
      <w:r w:rsidRPr="00CE1E9F">
        <w:t>αμαι</w:t>
      </w:r>
      <w:r>
        <w:t xml:space="preserve"> – </w:t>
      </w:r>
      <w:r w:rsidRPr="00CE1E9F">
        <w:t>π</w:t>
      </w:r>
      <w:proofErr w:type="spellStart"/>
      <w:r w:rsidRPr="00CE1E9F">
        <w:t>ροσφέρω</w:t>
      </w:r>
      <w:proofErr w:type="spellEnd"/>
    </w:p>
    <w:p w14:paraId="20E60B81" w14:textId="77777777" w:rsidR="00CE1E9F" w:rsidRDefault="00CE1E9F" w:rsidP="009A0501">
      <w:pPr>
        <w:pStyle w:val="Sansinterligne"/>
        <w:spacing w:line="276" w:lineRule="auto"/>
      </w:pPr>
    </w:p>
    <w:p w14:paraId="34541594" w14:textId="77777777" w:rsidR="009A0501" w:rsidRDefault="009A0501" w:rsidP="009A0501">
      <w:pPr>
        <w:pStyle w:val="Sansinterligne"/>
        <w:spacing w:line="276" w:lineRule="auto"/>
      </w:pPr>
      <w:r>
        <w:t>2. Même exercice, mais oralement cette fois-ci.</w:t>
      </w:r>
    </w:p>
    <w:p w14:paraId="18CC8DB5" w14:textId="77777777" w:rsidR="009A0501" w:rsidRPr="00CE1E9F" w:rsidRDefault="00CE1E9F" w:rsidP="009A0501">
      <w:pPr>
        <w:pStyle w:val="Sansinterligne"/>
        <w:spacing w:line="276" w:lineRule="auto"/>
      </w:pPr>
      <w:proofErr w:type="gramStart"/>
      <w:r w:rsidRPr="00CE1E9F">
        <w:t>π</w:t>
      </w:r>
      <w:proofErr w:type="spellStart"/>
      <w:r w:rsidRPr="00CE1E9F">
        <w:t>έτομ</w:t>
      </w:r>
      <w:proofErr w:type="spellEnd"/>
      <w:r w:rsidRPr="00CE1E9F">
        <w:t>αι</w:t>
      </w:r>
      <w:proofErr w:type="gramEnd"/>
      <w:r w:rsidRPr="00CE1E9F">
        <w:t xml:space="preserve"> – </w:t>
      </w:r>
      <w:proofErr w:type="spellStart"/>
      <w:r w:rsidRPr="00CE1E9F">
        <w:t>ἔχω</w:t>
      </w:r>
      <w:proofErr w:type="spellEnd"/>
      <w:r w:rsidRPr="00CE1E9F">
        <w:t xml:space="preserve"> – </w:t>
      </w:r>
      <w:proofErr w:type="spellStart"/>
      <w:r w:rsidRPr="00CE1E9F">
        <w:t>ἐρίζω</w:t>
      </w:r>
      <w:proofErr w:type="spellEnd"/>
      <w:r w:rsidRPr="00CE1E9F">
        <w:t xml:space="preserve"> – παρα</w:t>
      </w:r>
      <w:proofErr w:type="spellStart"/>
      <w:r w:rsidRPr="00CE1E9F">
        <w:t>γίγνομ</w:t>
      </w:r>
      <w:proofErr w:type="spellEnd"/>
      <w:r w:rsidRPr="00CE1E9F">
        <w:t xml:space="preserve">αι – </w:t>
      </w:r>
      <w:proofErr w:type="spellStart"/>
      <w:r w:rsidRPr="00CE1E9F">
        <w:t>ὀνειδίζω</w:t>
      </w:r>
      <w:proofErr w:type="spellEnd"/>
    </w:p>
    <w:p w14:paraId="7A652268" w14:textId="77777777" w:rsidR="00CE1E9F" w:rsidRDefault="00CE1E9F" w:rsidP="009A0501">
      <w:pPr>
        <w:pStyle w:val="Sansinterligne"/>
        <w:spacing w:line="276" w:lineRule="auto"/>
      </w:pPr>
    </w:p>
    <w:p w14:paraId="14E5DED4" w14:textId="77777777" w:rsidR="00CE1E9F" w:rsidRPr="00CE1E9F" w:rsidRDefault="009A0501" w:rsidP="00CE1E9F">
      <w:pPr>
        <w:pStyle w:val="Sansinterligne"/>
        <w:spacing w:line="276" w:lineRule="auto"/>
      </w:pPr>
      <w:r>
        <w:t xml:space="preserve">3. </w:t>
      </w:r>
      <w:r w:rsidR="00CE1E9F">
        <w:t>Donne l’analyse des formes verbales suivantes (mode – temps – voix – personne) </w:t>
      </w:r>
      <w:r w:rsidR="00AD7982">
        <w:t xml:space="preserve">et traduis-les ensuite </w:t>
      </w:r>
      <w:r w:rsidR="00CE1E9F">
        <w:t>:</w:t>
      </w:r>
    </w:p>
    <w:p w14:paraId="51A225FC" w14:textId="77777777" w:rsidR="009A0501" w:rsidRPr="00AD7BFA" w:rsidRDefault="00CE1E9F" w:rsidP="00CE1E9F">
      <w:pPr>
        <w:pStyle w:val="Sansinterligne"/>
        <w:spacing w:line="276" w:lineRule="auto"/>
        <w:rPr>
          <w:rFonts w:cstheme="minorHAnsi"/>
        </w:rPr>
      </w:pPr>
      <w:proofErr w:type="gramStart"/>
      <w:r w:rsidRPr="00CE1E9F">
        <w:rPr>
          <w:rFonts w:cstheme="minorHAnsi"/>
        </w:rPr>
        <w:t>φα</w:t>
      </w:r>
      <w:proofErr w:type="spellStart"/>
      <w:r w:rsidRPr="00CE1E9F">
        <w:rPr>
          <w:rFonts w:cstheme="minorHAnsi"/>
        </w:rPr>
        <w:t>ίνομεν</w:t>
      </w:r>
      <w:proofErr w:type="spellEnd"/>
      <w:proofErr w:type="gramEnd"/>
      <w:r w:rsidRPr="00CE1E9F">
        <w:rPr>
          <w:rFonts w:cstheme="minorHAnsi"/>
        </w:rPr>
        <w:t xml:space="preserve"> – </w:t>
      </w:r>
      <w:proofErr w:type="spellStart"/>
      <w:r w:rsidRPr="00CE1E9F">
        <w:rPr>
          <w:rFonts w:cstheme="minorHAnsi"/>
        </w:rPr>
        <w:t>γίγνετ</w:t>
      </w:r>
      <w:proofErr w:type="spellEnd"/>
      <w:r w:rsidRPr="00CE1E9F">
        <w:rPr>
          <w:rFonts w:cstheme="minorHAnsi"/>
        </w:rPr>
        <w:t xml:space="preserve">αι – </w:t>
      </w:r>
      <w:proofErr w:type="spellStart"/>
      <w:r w:rsidRPr="00CE1E9F">
        <w:rPr>
          <w:rFonts w:cstheme="minorHAnsi"/>
        </w:rPr>
        <w:t>κρίνουσι</w:t>
      </w:r>
      <w:proofErr w:type="spellEnd"/>
      <w:r w:rsidRPr="00CE1E9F">
        <w:rPr>
          <w:rFonts w:cstheme="minorHAnsi"/>
        </w:rPr>
        <w:t xml:space="preserve"> – </w:t>
      </w:r>
      <w:proofErr w:type="spellStart"/>
      <w:r w:rsidRPr="00CE1E9F">
        <w:rPr>
          <w:rFonts w:cstheme="minorHAnsi"/>
        </w:rPr>
        <w:t>ψεύδεσθε</w:t>
      </w:r>
      <w:proofErr w:type="spellEnd"/>
      <w:r w:rsidRPr="00CE1E9F">
        <w:rPr>
          <w:rFonts w:cstheme="minorHAnsi"/>
        </w:rPr>
        <w:t xml:space="preserve"> – </w:t>
      </w:r>
      <w:proofErr w:type="spellStart"/>
      <w:r w:rsidRPr="00CE1E9F">
        <w:rPr>
          <w:rFonts w:cstheme="minorHAnsi"/>
        </w:rPr>
        <w:t>ἀκούεις</w:t>
      </w:r>
      <w:proofErr w:type="spellEnd"/>
      <w:r w:rsidRPr="00CE1E9F">
        <w:rPr>
          <w:rFonts w:cstheme="minorHAnsi"/>
        </w:rPr>
        <w:t xml:space="preserve"> – </w:t>
      </w:r>
      <w:proofErr w:type="spellStart"/>
      <w:r w:rsidR="00AD7982" w:rsidRPr="00AD7982">
        <w:rPr>
          <w:rFonts w:cstheme="minorHAnsi"/>
          <w:color w:val="000000"/>
          <w:shd w:val="clear" w:color="auto" w:fill="FFFFFF"/>
        </w:rPr>
        <w:t>τάσσει</w:t>
      </w:r>
      <w:proofErr w:type="spellEnd"/>
    </w:p>
    <w:p w14:paraId="54980C83" w14:textId="77777777" w:rsidR="009A0501" w:rsidRDefault="009A0501" w:rsidP="009A0501">
      <w:pPr>
        <w:pStyle w:val="Sansinterligne"/>
        <w:spacing w:line="276" w:lineRule="auto"/>
        <w:ind w:firstLine="284"/>
        <w:jc w:val="both"/>
        <w:rPr>
          <w:u w:val="single"/>
        </w:rPr>
      </w:pPr>
    </w:p>
    <w:p w14:paraId="6824E0DE" w14:textId="77777777" w:rsidR="00CE1E9F" w:rsidRDefault="00CE1E9F" w:rsidP="00CE1E9F">
      <w:pPr>
        <w:pStyle w:val="Sansinterligne"/>
        <w:spacing w:line="276" w:lineRule="auto"/>
      </w:pPr>
      <w:r>
        <w:t>4. Traduis les formes suivantes :</w:t>
      </w:r>
    </w:p>
    <w:p w14:paraId="69D39856" w14:textId="77777777" w:rsidR="00CE1E9F" w:rsidRPr="00AD7BFA" w:rsidRDefault="00AD7982" w:rsidP="00CE1E9F">
      <w:pPr>
        <w:pStyle w:val="Sansinterligne"/>
        <w:spacing w:line="276" w:lineRule="auto"/>
        <w:rPr>
          <w:rFonts w:cstheme="minorHAnsi"/>
        </w:rPr>
      </w:pPr>
      <w:proofErr w:type="spellStart"/>
      <w:proofErr w:type="gramStart"/>
      <w:r w:rsidRPr="00AD7982">
        <w:rPr>
          <w:rFonts w:cstheme="minorHAnsi"/>
        </w:rPr>
        <w:t>γίγνοντ</w:t>
      </w:r>
      <w:proofErr w:type="spellEnd"/>
      <w:r w:rsidRPr="00AD7982">
        <w:rPr>
          <w:rFonts w:cstheme="minorHAnsi"/>
        </w:rPr>
        <w:t>αι</w:t>
      </w:r>
      <w:proofErr w:type="gramEnd"/>
      <w:r w:rsidRPr="00AD7982">
        <w:rPr>
          <w:rFonts w:cstheme="minorHAnsi"/>
        </w:rPr>
        <w:t xml:space="preserve"> – </w:t>
      </w:r>
      <w:proofErr w:type="spellStart"/>
      <w:r w:rsidRPr="00AD7982">
        <w:rPr>
          <w:rFonts w:cstheme="minorHAnsi"/>
        </w:rPr>
        <w:t>λέγω</w:t>
      </w:r>
      <w:proofErr w:type="spellEnd"/>
      <w:r w:rsidRPr="00AD7982">
        <w:rPr>
          <w:rFonts w:cstheme="minorHAnsi"/>
        </w:rPr>
        <w:t xml:space="preserve"> – πα</w:t>
      </w:r>
      <w:proofErr w:type="spellStart"/>
      <w:r w:rsidRPr="00AD7982">
        <w:rPr>
          <w:rFonts w:cstheme="minorHAnsi"/>
        </w:rPr>
        <w:t>ιδευόμεθ</w:t>
      </w:r>
      <w:proofErr w:type="spellEnd"/>
      <w:r w:rsidRPr="00AD7982">
        <w:rPr>
          <w:rFonts w:cstheme="minorHAnsi"/>
        </w:rPr>
        <w:t xml:space="preserve">α – </w:t>
      </w:r>
      <w:proofErr w:type="spellStart"/>
      <w:r w:rsidRPr="00AD7982">
        <w:rPr>
          <w:rFonts w:cstheme="minorHAnsi"/>
        </w:rPr>
        <w:t>φέρετε</w:t>
      </w:r>
      <w:proofErr w:type="spellEnd"/>
      <w:r w:rsidRPr="00AD7982">
        <w:rPr>
          <w:rFonts w:cstheme="minorHAnsi"/>
        </w:rPr>
        <w:t xml:space="preserve"> – </w:t>
      </w:r>
      <w:proofErr w:type="spellStart"/>
      <w:r w:rsidRPr="00AD7982">
        <w:rPr>
          <w:rFonts w:cstheme="minorHAnsi"/>
        </w:rPr>
        <w:t>φύομ</w:t>
      </w:r>
      <w:proofErr w:type="spellEnd"/>
      <w:r w:rsidRPr="00AD7982">
        <w:rPr>
          <w:rFonts w:cstheme="minorHAnsi"/>
        </w:rPr>
        <w:t xml:space="preserve">αι – </w:t>
      </w:r>
      <w:proofErr w:type="spellStart"/>
      <w:r w:rsidRPr="00AD7982">
        <w:rPr>
          <w:rFonts w:cstheme="minorHAnsi"/>
        </w:rPr>
        <w:t>εἶ</w:t>
      </w:r>
      <w:proofErr w:type="spellEnd"/>
    </w:p>
    <w:p w14:paraId="75880676" w14:textId="77777777" w:rsidR="009A0501" w:rsidRDefault="009A0501" w:rsidP="009A0501">
      <w:pPr>
        <w:pStyle w:val="Sansinterligne"/>
        <w:spacing w:line="276" w:lineRule="auto"/>
        <w:ind w:firstLine="284"/>
        <w:jc w:val="both"/>
        <w:rPr>
          <w:u w:val="single"/>
        </w:rPr>
      </w:pPr>
    </w:p>
    <w:p w14:paraId="7E6CDA4B" w14:textId="77777777" w:rsidR="00AD7982" w:rsidRDefault="00AD7982" w:rsidP="009A0501">
      <w:pPr>
        <w:pStyle w:val="Sansinterligne"/>
        <w:spacing w:line="276" w:lineRule="auto"/>
        <w:ind w:firstLine="284"/>
        <w:jc w:val="both"/>
        <w:rPr>
          <w:u w:val="single"/>
        </w:rPr>
      </w:pPr>
    </w:p>
    <w:p w14:paraId="30FF7226" w14:textId="77777777" w:rsidR="009A0501" w:rsidRDefault="009A0501" w:rsidP="00CE1E9F">
      <w:pPr>
        <w:pStyle w:val="Titre2"/>
        <w:spacing w:line="276" w:lineRule="auto"/>
      </w:pPr>
      <w:r>
        <w:t xml:space="preserve">Le verbe </w:t>
      </w:r>
      <w:proofErr w:type="spellStart"/>
      <w:r w:rsidRPr="0097176E">
        <w:rPr>
          <w:rFonts w:ascii="Calibri" w:hAnsi="Calibri" w:cs="Calibri"/>
          <w:smallCaps w:val="0"/>
          <w:sz w:val="26"/>
          <w:szCs w:val="26"/>
        </w:rPr>
        <w:t>εἰμί</w:t>
      </w:r>
      <w:proofErr w:type="spellEnd"/>
      <w:r>
        <w:rPr>
          <w:rFonts w:ascii="Calibri" w:hAnsi="Calibri" w:cs="Calibri"/>
        </w:rPr>
        <w:t xml:space="preserve"> </w:t>
      </w:r>
      <w:r>
        <w:t>(« être »)</w:t>
      </w:r>
    </w:p>
    <w:p w14:paraId="52CADBDE" w14:textId="77777777" w:rsidR="00CE1E9F" w:rsidRDefault="00CE1E9F" w:rsidP="00CE1E9F">
      <w:pPr>
        <w:pStyle w:val="Sansinterligne"/>
        <w:spacing w:line="276" w:lineRule="auto"/>
        <w:ind w:firstLine="284"/>
        <w:jc w:val="both"/>
      </w:pPr>
      <w:r>
        <w:t>Comme dans la plupart des langues, le grec ne fait pas exception, le verbe « être » est tout à fait irrégulier et il convient d’étudier ses formes par cœur.</w:t>
      </w:r>
    </w:p>
    <w:p w14:paraId="4B61B91A" w14:textId="77777777" w:rsidR="009A0501" w:rsidRPr="0097176E" w:rsidRDefault="009A0501" w:rsidP="009A0501">
      <w:pPr>
        <w:pStyle w:val="Sansinterligne"/>
        <w:spacing w:line="276" w:lineRule="auto"/>
        <w:ind w:firstLine="284"/>
        <w:rPr>
          <w:sz w:val="10"/>
        </w:rPr>
      </w:pPr>
    </w:p>
    <w:tbl>
      <w:tblPr>
        <w:tblStyle w:val="Grilledutableau"/>
        <w:tblW w:w="0" w:type="auto"/>
        <w:jc w:val="center"/>
        <w:tblLook w:val="04A0" w:firstRow="1" w:lastRow="0" w:firstColumn="1" w:lastColumn="0" w:noHBand="0" w:noVBand="1"/>
      </w:tblPr>
      <w:tblGrid>
        <w:gridCol w:w="680"/>
        <w:gridCol w:w="1701"/>
      </w:tblGrid>
      <w:tr w:rsidR="009A0501" w14:paraId="77DAD678" w14:textId="77777777" w:rsidTr="00551EB6">
        <w:trPr>
          <w:jc w:val="center"/>
        </w:trPr>
        <w:tc>
          <w:tcPr>
            <w:tcW w:w="680" w:type="dxa"/>
            <w:vAlign w:val="center"/>
          </w:tcPr>
          <w:p w14:paraId="7F06F208" w14:textId="77777777" w:rsidR="009A0501" w:rsidRPr="0097176E" w:rsidRDefault="009A0501" w:rsidP="00551EB6">
            <w:pPr>
              <w:pStyle w:val="Sansinterligne"/>
              <w:spacing w:line="276" w:lineRule="auto"/>
              <w:jc w:val="center"/>
              <w:rPr>
                <w:rFonts w:cstheme="minorHAnsi"/>
              </w:rPr>
            </w:pPr>
            <w:r>
              <w:rPr>
                <w:rFonts w:cstheme="minorHAnsi"/>
              </w:rPr>
              <w:t>1PS</w:t>
            </w:r>
          </w:p>
        </w:tc>
        <w:tc>
          <w:tcPr>
            <w:tcW w:w="1701" w:type="dxa"/>
          </w:tcPr>
          <w:p w14:paraId="48802A12" w14:textId="77777777" w:rsidR="009A0501" w:rsidRPr="008266FD" w:rsidRDefault="009A0501" w:rsidP="00551EB6">
            <w:pPr>
              <w:pStyle w:val="Sansinterligne"/>
              <w:spacing w:line="276" w:lineRule="auto"/>
              <w:jc w:val="center"/>
              <w:rPr>
                <w:rFonts w:cstheme="minorHAnsi"/>
                <w:sz w:val="28"/>
              </w:rPr>
            </w:pPr>
            <w:proofErr w:type="spellStart"/>
            <w:r w:rsidRPr="008266FD">
              <w:rPr>
                <w:rFonts w:cstheme="minorHAnsi"/>
                <w:sz w:val="28"/>
              </w:rPr>
              <w:t>εἰμί</w:t>
            </w:r>
            <w:proofErr w:type="spellEnd"/>
          </w:p>
        </w:tc>
      </w:tr>
      <w:tr w:rsidR="009A0501" w14:paraId="28D9A123" w14:textId="77777777" w:rsidTr="00551EB6">
        <w:trPr>
          <w:jc w:val="center"/>
        </w:trPr>
        <w:tc>
          <w:tcPr>
            <w:tcW w:w="680" w:type="dxa"/>
            <w:vAlign w:val="center"/>
          </w:tcPr>
          <w:p w14:paraId="2162A2F2" w14:textId="77777777" w:rsidR="009A0501" w:rsidRPr="0097176E" w:rsidRDefault="009A0501" w:rsidP="00551EB6">
            <w:pPr>
              <w:pStyle w:val="Sansinterligne"/>
              <w:spacing w:line="276" w:lineRule="auto"/>
              <w:jc w:val="center"/>
              <w:rPr>
                <w:rFonts w:cstheme="minorHAnsi"/>
              </w:rPr>
            </w:pPr>
            <w:r>
              <w:rPr>
                <w:rStyle w:val="apple-style-span"/>
                <w:rFonts w:cstheme="minorHAnsi"/>
                <w:color w:val="000000"/>
              </w:rPr>
              <w:t>2PS</w:t>
            </w:r>
          </w:p>
        </w:tc>
        <w:tc>
          <w:tcPr>
            <w:tcW w:w="1701" w:type="dxa"/>
          </w:tcPr>
          <w:p w14:paraId="6011E060" w14:textId="77777777" w:rsidR="009A0501" w:rsidRPr="008266FD" w:rsidRDefault="009A0501" w:rsidP="00551EB6">
            <w:pPr>
              <w:pStyle w:val="Sansinterligne"/>
              <w:spacing w:line="276" w:lineRule="auto"/>
              <w:jc w:val="center"/>
              <w:rPr>
                <w:rFonts w:cstheme="minorHAnsi"/>
                <w:sz w:val="28"/>
              </w:rPr>
            </w:pPr>
            <w:proofErr w:type="spellStart"/>
            <w:r w:rsidRPr="008266FD">
              <w:rPr>
                <w:rStyle w:val="apple-style-span"/>
                <w:rFonts w:cstheme="minorHAnsi"/>
                <w:color w:val="000000"/>
                <w:sz w:val="28"/>
              </w:rPr>
              <w:t>εἶ</w:t>
            </w:r>
            <w:proofErr w:type="spellEnd"/>
          </w:p>
        </w:tc>
      </w:tr>
      <w:tr w:rsidR="009A0501" w14:paraId="2647BF24" w14:textId="77777777" w:rsidTr="00551EB6">
        <w:trPr>
          <w:jc w:val="center"/>
        </w:trPr>
        <w:tc>
          <w:tcPr>
            <w:tcW w:w="680" w:type="dxa"/>
            <w:vAlign w:val="center"/>
          </w:tcPr>
          <w:p w14:paraId="40078286" w14:textId="77777777" w:rsidR="009A0501" w:rsidRPr="0097176E" w:rsidRDefault="009A0501" w:rsidP="00551EB6">
            <w:pPr>
              <w:pStyle w:val="Sansinterligne"/>
              <w:spacing w:line="276" w:lineRule="auto"/>
              <w:jc w:val="center"/>
              <w:rPr>
                <w:rFonts w:cstheme="minorHAnsi"/>
              </w:rPr>
            </w:pPr>
            <w:r>
              <w:rPr>
                <w:rStyle w:val="apple-style-span"/>
                <w:rFonts w:cstheme="minorHAnsi"/>
                <w:color w:val="000000"/>
              </w:rPr>
              <w:t>3PS</w:t>
            </w:r>
          </w:p>
        </w:tc>
        <w:tc>
          <w:tcPr>
            <w:tcW w:w="1701" w:type="dxa"/>
          </w:tcPr>
          <w:p w14:paraId="7B271B1A" w14:textId="77777777" w:rsidR="009A0501" w:rsidRPr="008266FD" w:rsidRDefault="009A0501" w:rsidP="00551EB6">
            <w:pPr>
              <w:pStyle w:val="Sansinterligne"/>
              <w:spacing w:line="276" w:lineRule="auto"/>
              <w:jc w:val="center"/>
              <w:rPr>
                <w:rFonts w:cstheme="minorHAnsi"/>
                <w:sz w:val="28"/>
              </w:rPr>
            </w:pPr>
            <w:proofErr w:type="spellStart"/>
            <w:r w:rsidRPr="008266FD">
              <w:rPr>
                <w:rStyle w:val="apple-style-span"/>
                <w:rFonts w:cstheme="minorHAnsi"/>
                <w:color w:val="000000"/>
                <w:sz w:val="28"/>
              </w:rPr>
              <w:t>ἐστί</w:t>
            </w:r>
            <w:proofErr w:type="spellEnd"/>
          </w:p>
        </w:tc>
      </w:tr>
      <w:tr w:rsidR="009A0501" w14:paraId="0389B920" w14:textId="77777777" w:rsidTr="00551EB6">
        <w:trPr>
          <w:jc w:val="center"/>
        </w:trPr>
        <w:tc>
          <w:tcPr>
            <w:tcW w:w="680" w:type="dxa"/>
            <w:vAlign w:val="center"/>
          </w:tcPr>
          <w:p w14:paraId="297C83F3" w14:textId="77777777" w:rsidR="009A0501" w:rsidRPr="0097176E" w:rsidRDefault="009A0501" w:rsidP="00551EB6">
            <w:pPr>
              <w:pStyle w:val="Sansinterligne"/>
              <w:spacing w:line="276" w:lineRule="auto"/>
              <w:jc w:val="center"/>
              <w:rPr>
                <w:rFonts w:cstheme="minorHAnsi"/>
              </w:rPr>
            </w:pPr>
            <w:r>
              <w:rPr>
                <w:rStyle w:val="apple-style-span"/>
                <w:rFonts w:cstheme="minorHAnsi"/>
                <w:color w:val="000000"/>
              </w:rPr>
              <w:t>1PP</w:t>
            </w:r>
          </w:p>
        </w:tc>
        <w:tc>
          <w:tcPr>
            <w:tcW w:w="1701" w:type="dxa"/>
          </w:tcPr>
          <w:p w14:paraId="28DEB9C6" w14:textId="77777777" w:rsidR="009A0501" w:rsidRPr="008266FD" w:rsidRDefault="009A0501" w:rsidP="00551EB6">
            <w:pPr>
              <w:pStyle w:val="Sansinterligne"/>
              <w:spacing w:line="276" w:lineRule="auto"/>
              <w:jc w:val="center"/>
              <w:rPr>
                <w:rFonts w:cstheme="minorHAnsi"/>
                <w:sz w:val="28"/>
              </w:rPr>
            </w:pPr>
            <w:proofErr w:type="spellStart"/>
            <w:r w:rsidRPr="008266FD">
              <w:rPr>
                <w:rStyle w:val="apple-style-span"/>
                <w:rFonts w:cstheme="minorHAnsi"/>
                <w:color w:val="000000"/>
                <w:sz w:val="28"/>
              </w:rPr>
              <w:t>ἐσμέν</w:t>
            </w:r>
            <w:proofErr w:type="spellEnd"/>
          </w:p>
        </w:tc>
      </w:tr>
      <w:tr w:rsidR="009A0501" w14:paraId="6597E4FC" w14:textId="77777777" w:rsidTr="00551EB6">
        <w:trPr>
          <w:jc w:val="center"/>
        </w:trPr>
        <w:tc>
          <w:tcPr>
            <w:tcW w:w="680" w:type="dxa"/>
            <w:vAlign w:val="center"/>
          </w:tcPr>
          <w:p w14:paraId="558FAC15" w14:textId="77777777" w:rsidR="009A0501" w:rsidRPr="0097176E" w:rsidRDefault="009A0501" w:rsidP="00551EB6">
            <w:pPr>
              <w:pStyle w:val="Sansinterligne"/>
              <w:spacing w:line="276" w:lineRule="auto"/>
              <w:jc w:val="center"/>
              <w:rPr>
                <w:rFonts w:cstheme="minorHAnsi"/>
              </w:rPr>
            </w:pPr>
            <w:r>
              <w:rPr>
                <w:rStyle w:val="apple-style-span"/>
                <w:rFonts w:cstheme="minorHAnsi"/>
                <w:color w:val="000000"/>
              </w:rPr>
              <w:t>2PP</w:t>
            </w:r>
          </w:p>
        </w:tc>
        <w:tc>
          <w:tcPr>
            <w:tcW w:w="1701" w:type="dxa"/>
          </w:tcPr>
          <w:p w14:paraId="03C988F6" w14:textId="77777777" w:rsidR="009A0501" w:rsidRPr="008266FD" w:rsidRDefault="009A0501" w:rsidP="00551EB6">
            <w:pPr>
              <w:pStyle w:val="Sansinterligne"/>
              <w:spacing w:line="276" w:lineRule="auto"/>
              <w:jc w:val="center"/>
              <w:rPr>
                <w:rFonts w:cstheme="minorHAnsi"/>
                <w:sz w:val="28"/>
              </w:rPr>
            </w:pPr>
            <w:proofErr w:type="spellStart"/>
            <w:r w:rsidRPr="008266FD">
              <w:rPr>
                <w:rStyle w:val="apple-style-span"/>
                <w:rFonts w:cstheme="minorHAnsi"/>
                <w:color w:val="000000"/>
                <w:sz w:val="28"/>
              </w:rPr>
              <w:t>ἐστέ</w:t>
            </w:r>
            <w:proofErr w:type="spellEnd"/>
          </w:p>
        </w:tc>
      </w:tr>
      <w:tr w:rsidR="009A0501" w14:paraId="5C96D216" w14:textId="77777777" w:rsidTr="00551EB6">
        <w:trPr>
          <w:jc w:val="center"/>
        </w:trPr>
        <w:tc>
          <w:tcPr>
            <w:tcW w:w="680" w:type="dxa"/>
            <w:vAlign w:val="center"/>
          </w:tcPr>
          <w:p w14:paraId="0F388A6A" w14:textId="77777777" w:rsidR="009A0501" w:rsidRPr="0097176E" w:rsidRDefault="009A0501" w:rsidP="00551EB6">
            <w:pPr>
              <w:pStyle w:val="Sansinterligne"/>
              <w:spacing w:line="276" w:lineRule="auto"/>
              <w:jc w:val="center"/>
              <w:rPr>
                <w:rFonts w:cstheme="minorHAnsi"/>
              </w:rPr>
            </w:pPr>
            <w:r>
              <w:rPr>
                <w:rFonts w:cstheme="minorHAnsi"/>
              </w:rPr>
              <w:t>3PP</w:t>
            </w:r>
          </w:p>
        </w:tc>
        <w:tc>
          <w:tcPr>
            <w:tcW w:w="1701" w:type="dxa"/>
          </w:tcPr>
          <w:p w14:paraId="0722C972" w14:textId="77777777" w:rsidR="009A0501" w:rsidRPr="008266FD" w:rsidRDefault="009A0501" w:rsidP="00551EB6">
            <w:pPr>
              <w:pStyle w:val="Sansinterligne"/>
              <w:spacing w:line="276" w:lineRule="auto"/>
              <w:jc w:val="center"/>
              <w:rPr>
                <w:rFonts w:cstheme="minorHAnsi"/>
                <w:sz w:val="28"/>
              </w:rPr>
            </w:pPr>
            <w:proofErr w:type="spellStart"/>
            <w:r w:rsidRPr="008266FD">
              <w:rPr>
                <w:rStyle w:val="apple-style-span"/>
                <w:rFonts w:cstheme="minorHAnsi"/>
                <w:color w:val="000000"/>
                <w:sz w:val="28"/>
              </w:rPr>
              <w:t>εἰσί</w:t>
            </w:r>
            <w:proofErr w:type="spellEnd"/>
            <w:r w:rsidRPr="008266FD">
              <w:rPr>
                <w:rStyle w:val="apple-style-span"/>
                <w:rFonts w:cstheme="minorHAnsi"/>
                <w:color w:val="000000"/>
                <w:sz w:val="28"/>
              </w:rPr>
              <w:t>(ν)</w:t>
            </w:r>
          </w:p>
        </w:tc>
      </w:tr>
    </w:tbl>
    <w:p w14:paraId="21066E43" w14:textId="77777777" w:rsidR="009A0501" w:rsidRDefault="009A0501" w:rsidP="009A0501">
      <w:pPr>
        <w:pStyle w:val="Sansinterligne"/>
      </w:pPr>
    </w:p>
    <w:p w14:paraId="0EC0B2C5" w14:textId="77777777" w:rsidR="009A0501" w:rsidRPr="009A0501" w:rsidRDefault="009A0501" w:rsidP="009A0501">
      <w:r>
        <w:t xml:space="preserve">Comme en </w:t>
      </w:r>
      <w:r w:rsidRPr="009A0501">
        <w:t xml:space="preserve">français, le verbe </w:t>
      </w:r>
      <w:proofErr w:type="spellStart"/>
      <w:r w:rsidRPr="009A0501">
        <w:rPr>
          <w:rFonts w:cstheme="minorHAnsi"/>
        </w:rPr>
        <w:t>εἰμί</w:t>
      </w:r>
      <w:proofErr w:type="spellEnd"/>
      <w:r w:rsidRPr="009A0501">
        <w:rPr>
          <w:rFonts w:cstheme="minorHAnsi"/>
        </w:rPr>
        <w:t xml:space="preserve"> ne peut être conjugué qu’à la voix active.</w:t>
      </w:r>
    </w:p>
    <w:sectPr w:rsidR="009A0501" w:rsidRPr="009A0501" w:rsidSect="0025447E">
      <w:headerReference w:type="default" r:id="rId9"/>
      <w:type w:val="continuous"/>
      <w:pgSz w:w="11906" w:h="16838"/>
      <w:pgMar w:top="1198" w:right="1417" w:bottom="851" w:left="1417" w:header="708" w:footer="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B5A31" w14:textId="77777777" w:rsidR="001E5F04" w:rsidRDefault="001E5F04" w:rsidP="00D008F3">
      <w:r>
        <w:separator/>
      </w:r>
    </w:p>
    <w:p w14:paraId="2ECFDFD2" w14:textId="77777777" w:rsidR="001E5F04" w:rsidRDefault="001E5F04" w:rsidP="00D008F3"/>
  </w:endnote>
  <w:endnote w:type="continuationSeparator" w:id="0">
    <w:p w14:paraId="25734438" w14:textId="77777777" w:rsidR="001E5F04" w:rsidRDefault="001E5F04" w:rsidP="00D008F3">
      <w:r>
        <w:continuationSeparator/>
      </w:r>
    </w:p>
    <w:p w14:paraId="520CD39C" w14:textId="77777777" w:rsidR="001E5F04" w:rsidRDefault="001E5F04" w:rsidP="00D00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B2376" w14:textId="77777777" w:rsidR="001E5F04" w:rsidRDefault="001E5F04" w:rsidP="00D008F3">
      <w:r>
        <w:separator/>
      </w:r>
    </w:p>
    <w:p w14:paraId="330C5643" w14:textId="77777777" w:rsidR="001E5F04" w:rsidRDefault="001E5F04" w:rsidP="00D008F3"/>
  </w:footnote>
  <w:footnote w:type="continuationSeparator" w:id="0">
    <w:p w14:paraId="2F50B414" w14:textId="77777777" w:rsidR="001E5F04" w:rsidRDefault="001E5F04" w:rsidP="00D008F3">
      <w:r>
        <w:continuationSeparator/>
      </w:r>
    </w:p>
    <w:p w14:paraId="46192F51" w14:textId="77777777" w:rsidR="001E5F04" w:rsidRDefault="001E5F04" w:rsidP="00D008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DFA8" w14:textId="77777777" w:rsidR="000858F5" w:rsidRPr="00F20E09" w:rsidRDefault="000858F5" w:rsidP="00967045">
    <w:pPr>
      <w:pStyle w:val="Titre1"/>
      <w:pBdr>
        <w:top w:val="none" w:sz="0" w:space="0" w:color="auto"/>
        <w:left w:val="none" w:sz="0" w:space="0" w:color="auto"/>
        <w:bottom w:val="none" w:sz="0" w:space="0" w:color="auto"/>
        <w:right w:val="none" w:sz="0" w:space="0" w:color="auto"/>
      </w:pBdr>
      <w:rPr>
        <w:smallCaps/>
        <w:color w:val="FFFFFF"/>
        <w:sz w:val="32"/>
        <w:szCs w:val="32"/>
      </w:rPr>
    </w:pPr>
  </w:p>
  <w:p w14:paraId="3C5E0B98" w14:textId="77777777" w:rsidR="000858F5" w:rsidRPr="004B1152" w:rsidRDefault="000858F5" w:rsidP="00967045">
    <w:pPr>
      <w:pStyle w:val="En-tte"/>
    </w:pPr>
  </w:p>
  <w:p w14:paraId="7EEF9EB5" w14:textId="77777777" w:rsidR="000858F5" w:rsidRPr="00967045" w:rsidRDefault="000858F5" w:rsidP="009670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753"/>
    <w:multiLevelType w:val="hybridMultilevel"/>
    <w:tmpl w:val="7180963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FC7922"/>
    <w:multiLevelType w:val="hybridMultilevel"/>
    <w:tmpl w:val="3FE6D9F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330F28"/>
    <w:multiLevelType w:val="hybridMultilevel"/>
    <w:tmpl w:val="ED347B48"/>
    <w:lvl w:ilvl="0" w:tplc="1B48F71E">
      <w:start w:val="1"/>
      <w:numFmt w:val="upperLetter"/>
      <w:lvlText w:val="%1."/>
      <w:lvlJc w:val="left"/>
      <w:pPr>
        <w:ind w:left="644" w:hanging="360"/>
      </w:pPr>
      <w:rPr>
        <w:rFonts w:hint="default"/>
        <w:b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15:restartNumberingAfterBreak="0">
    <w:nsid w:val="094A0120"/>
    <w:multiLevelType w:val="hybridMultilevel"/>
    <w:tmpl w:val="9F027E24"/>
    <w:lvl w:ilvl="0" w:tplc="9C5AC318">
      <w:start w:val="1"/>
      <w:numFmt w:val="decimal"/>
      <w:pStyle w:val="Sous-titr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A44BCA"/>
    <w:multiLevelType w:val="hybridMultilevel"/>
    <w:tmpl w:val="02EC8E3A"/>
    <w:lvl w:ilvl="0" w:tplc="AA2E38A2">
      <w:start w:val="1"/>
      <w:numFmt w:val="lowerLetter"/>
      <w:pStyle w:val="Sous-titres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85D4AAE"/>
    <w:multiLevelType w:val="hybridMultilevel"/>
    <w:tmpl w:val="DAAA380C"/>
    <w:lvl w:ilvl="0" w:tplc="9A94C834">
      <w:start w:val="1"/>
      <w:numFmt w:val="upperLetter"/>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8F065D1"/>
    <w:multiLevelType w:val="hybridMultilevel"/>
    <w:tmpl w:val="A028A1C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1557F2F"/>
    <w:multiLevelType w:val="hybridMultilevel"/>
    <w:tmpl w:val="DB980BD8"/>
    <w:lvl w:ilvl="0" w:tplc="CF36DEA8">
      <w:start w:val="1"/>
      <w:numFmt w:val="decimal"/>
      <w:pStyle w:val="Sous-titre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6C62678"/>
    <w:multiLevelType w:val="hybridMultilevel"/>
    <w:tmpl w:val="2B04958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9" w15:restartNumberingAfterBreak="0">
    <w:nsid w:val="273B329B"/>
    <w:multiLevelType w:val="hybridMultilevel"/>
    <w:tmpl w:val="5920A308"/>
    <w:lvl w:ilvl="0" w:tplc="02F27920">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A180F47"/>
    <w:multiLevelType w:val="hybridMultilevel"/>
    <w:tmpl w:val="E7DCA822"/>
    <w:lvl w:ilvl="0" w:tplc="926E115A">
      <w:start w:val="1"/>
      <w:numFmt w:val="upperLetter"/>
      <w:lvlText w:val="%1."/>
      <w:lvlJc w:val="left"/>
      <w:pPr>
        <w:ind w:left="644" w:hanging="360"/>
      </w:pPr>
      <w:rPr>
        <w:rFonts w:hint="default"/>
        <w:u w:val="none"/>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1" w15:restartNumberingAfterBreak="0">
    <w:nsid w:val="3393579A"/>
    <w:multiLevelType w:val="hybridMultilevel"/>
    <w:tmpl w:val="06C62674"/>
    <w:lvl w:ilvl="0" w:tplc="C9B26B5C">
      <w:start w:val="2"/>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2" w15:restartNumberingAfterBreak="0">
    <w:nsid w:val="3429550B"/>
    <w:multiLevelType w:val="hybridMultilevel"/>
    <w:tmpl w:val="ADE02072"/>
    <w:lvl w:ilvl="0" w:tplc="4B92A48A">
      <w:start w:val="1"/>
      <w:numFmt w:val="upperLetter"/>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3" w15:restartNumberingAfterBreak="0">
    <w:nsid w:val="42447287"/>
    <w:multiLevelType w:val="hybridMultilevel"/>
    <w:tmpl w:val="5CAED910"/>
    <w:lvl w:ilvl="0" w:tplc="E1DA23C4">
      <w:numFmt w:val="bullet"/>
      <w:lvlText w:val=""/>
      <w:lvlJc w:val="left"/>
      <w:pPr>
        <w:ind w:left="1049" w:hanging="360"/>
      </w:pPr>
      <w:rPr>
        <w:rFonts w:ascii="Wingdings" w:eastAsiaTheme="minorHAnsi" w:hAnsi="Wingdings" w:cstheme="minorBidi" w:hint="default"/>
      </w:rPr>
    </w:lvl>
    <w:lvl w:ilvl="1" w:tplc="080C0003" w:tentative="1">
      <w:start w:val="1"/>
      <w:numFmt w:val="bullet"/>
      <w:lvlText w:val="o"/>
      <w:lvlJc w:val="left"/>
      <w:pPr>
        <w:ind w:left="1769" w:hanging="360"/>
      </w:pPr>
      <w:rPr>
        <w:rFonts w:ascii="Courier New" w:hAnsi="Courier New" w:cs="Courier New" w:hint="default"/>
      </w:rPr>
    </w:lvl>
    <w:lvl w:ilvl="2" w:tplc="080C0005" w:tentative="1">
      <w:start w:val="1"/>
      <w:numFmt w:val="bullet"/>
      <w:lvlText w:val=""/>
      <w:lvlJc w:val="left"/>
      <w:pPr>
        <w:ind w:left="2489" w:hanging="360"/>
      </w:pPr>
      <w:rPr>
        <w:rFonts w:ascii="Wingdings" w:hAnsi="Wingdings" w:hint="default"/>
      </w:rPr>
    </w:lvl>
    <w:lvl w:ilvl="3" w:tplc="080C0001" w:tentative="1">
      <w:start w:val="1"/>
      <w:numFmt w:val="bullet"/>
      <w:lvlText w:val=""/>
      <w:lvlJc w:val="left"/>
      <w:pPr>
        <w:ind w:left="3209" w:hanging="360"/>
      </w:pPr>
      <w:rPr>
        <w:rFonts w:ascii="Symbol" w:hAnsi="Symbol" w:hint="default"/>
      </w:rPr>
    </w:lvl>
    <w:lvl w:ilvl="4" w:tplc="080C0003" w:tentative="1">
      <w:start w:val="1"/>
      <w:numFmt w:val="bullet"/>
      <w:lvlText w:val="o"/>
      <w:lvlJc w:val="left"/>
      <w:pPr>
        <w:ind w:left="3929" w:hanging="360"/>
      </w:pPr>
      <w:rPr>
        <w:rFonts w:ascii="Courier New" w:hAnsi="Courier New" w:cs="Courier New" w:hint="default"/>
      </w:rPr>
    </w:lvl>
    <w:lvl w:ilvl="5" w:tplc="080C0005" w:tentative="1">
      <w:start w:val="1"/>
      <w:numFmt w:val="bullet"/>
      <w:lvlText w:val=""/>
      <w:lvlJc w:val="left"/>
      <w:pPr>
        <w:ind w:left="4649" w:hanging="360"/>
      </w:pPr>
      <w:rPr>
        <w:rFonts w:ascii="Wingdings" w:hAnsi="Wingdings" w:hint="default"/>
      </w:rPr>
    </w:lvl>
    <w:lvl w:ilvl="6" w:tplc="080C0001" w:tentative="1">
      <w:start w:val="1"/>
      <w:numFmt w:val="bullet"/>
      <w:lvlText w:val=""/>
      <w:lvlJc w:val="left"/>
      <w:pPr>
        <w:ind w:left="5369" w:hanging="360"/>
      </w:pPr>
      <w:rPr>
        <w:rFonts w:ascii="Symbol" w:hAnsi="Symbol" w:hint="default"/>
      </w:rPr>
    </w:lvl>
    <w:lvl w:ilvl="7" w:tplc="080C0003" w:tentative="1">
      <w:start w:val="1"/>
      <w:numFmt w:val="bullet"/>
      <w:lvlText w:val="o"/>
      <w:lvlJc w:val="left"/>
      <w:pPr>
        <w:ind w:left="6089" w:hanging="360"/>
      </w:pPr>
      <w:rPr>
        <w:rFonts w:ascii="Courier New" w:hAnsi="Courier New" w:cs="Courier New" w:hint="default"/>
      </w:rPr>
    </w:lvl>
    <w:lvl w:ilvl="8" w:tplc="080C0005" w:tentative="1">
      <w:start w:val="1"/>
      <w:numFmt w:val="bullet"/>
      <w:lvlText w:val=""/>
      <w:lvlJc w:val="left"/>
      <w:pPr>
        <w:ind w:left="6809" w:hanging="360"/>
      </w:pPr>
      <w:rPr>
        <w:rFonts w:ascii="Wingdings" w:hAnsi="Wingdings" w:hint="default"/>
      </w:rPr>
    </w:lvl>
  </w:abstractNum>
  <w:abstractNum w:abstractNumId="14" w15:restartNumberingAfterBreak="0">
    <w:nsid w:val="4485545F"/>
    <w:multiLevelType w:val="hybridMultilevel"/>
    <w:tmpl w:val="D686599C"/>
    <w:lvl w:ilvl="0" w:tplc="1CA0785A">
      <w:start w:val="1"/>
      <w:numFmt w:val="decimal"/>
      <w:lvlText w:val="%1."/>
      <w:lvlJc w:val="left"/>
      <w:pPr>
        <w:ind w:left="644" w:hanging="360"/>
      </w:pPr>
      <w:rPr>
        <w:rFonts w:hint="default"/>
        <w:i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5" w15:restartNumberingAfterBreak="0">
    <w:nsid w:val="47F8273F"/>
    <w:multiLevelType w:val="hybridMultilevel"/>
    <w:tmpl w:val="56543916"/>
    <w:lvl w:ilvl="0" w:tplc="ABCC3972">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6" w15:restartNumberingAfterBreak="0">
    <w:nsid w:val="47FB3049"/>
    <w:multiLevelType w:val="hybridMultilevel"/>
    <w:tmpl w:val="42CAD0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48663A3"/>
    <w:multiLevelType w:val="hybridMultilevel"/>
    <w:tmpl w:val="92C28E2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5736152"/>
    <w:multiLevelType w:val="hybridMultilevel"/>
    <w:tmpl w:val="90208ACA"/>
    <w:lvl w:ilvl="0" w:tplc="83E69F30">
      <w:start w:val="2"/>
      <w:numFmt w:val="bullet"/>
      <w:lvlText w:val="-"/>
      <w:lvlJc w:val="left"/>
      <w:pPr>
        <w:ind w:left="786" w:hanging="360"/>
      </w:pPr>
      <w:rPr>
        <w:rFonts w:ascii="Calibri" w:eastAsiaTheme="minorHAnsi"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9" w15:restartNumberingAfterBreak="0">
    <w:nsid w:val="57DA0A54"/>
    <w:multiLevelType w:val="hybridMultilevel"/>
    <w:tmpl w:val="F55C58F6"/>
    <w:lvl w:ilvl="0" w:tplc="E2E2AEDE">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0" w15:restartNumberingAfterBreak="0">
    <w:nsid w:val="5A9E1D0F"/>
    <w:multiLevelType w:val="hybridMultilevel"/>
    <w:tmpl w:val="B0C05416"/>
    <w:lvl w:ilvl="0" w:tplc="0EC63870">
      <w:start w:val="1"/>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1" w15:restartNumberingAfterBreak="0">
    <w:nsid w:val="5D9147BE"/>
    <w:multiLevelType w:val="hybridMultilevel"/>
    <w:tmpl w:val="C3B0DCE6"/>
    <w:lvl w:ilvl="0" w:tplc="BF4E9272">
      <w:start w:val="1"/>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2" w15:restartNumberingAfterBreak="0">
    <w:nsid w:val="601961D3"/>
    <w:multiLevelType w:val="hybridMultilevel"/>
    <w:tmpl w:val="D7E04CCC"/>
    <w:lvl w:ilvl="0" w:tplc="EDD247B8">
      <w:start w:val="5"/>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3" w15:restartNumberingAfterBreak="0">
    <w:nsid w:val="6FB37347"/>
    <w:multiLevelType w:val="hybridMultilevel"/>
    <w:tmpl w:val="7D46504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23E1637"/>
    <w:multiLevelType w:val="hybridMultilevel"/>
    <w:tmpl w:val="5CCEE5B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2C54598"/>
    <w:multiLevelType w:val="hybridMultilevel"/>
    <w:tmpl w:val="052482CA"/>
    <w:lvl w:ilvl="0" w:tplc="C7E2AAA4">
      <w:start w:val="9"/>
      <w:numFmt w:val="bullet"/>
      <w:lvlText w:val="-"/>
      <w:lvlJc w:val="left"/>
      <w:pPr>
        <w:ind w:left="786" w:hanging="360"/>
      </w:pPr>
      <w:rPr>
        <w:rFonts w:ascii="Calibri" w:eastAsiaTheme="minorHAnsi"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6" w15:restartNumberingAfterBreak="0">
    <w:nsid w:val="72ED425D"/>
    <w:multiLevelType w:val="hybridMultilevel"/>
    <w:tmpl w:val="C218B672"/>
    <w:lvl w:ilvl="0" w:tplc="99BEBE0E">
      <w:start w:val="1"/>
      <w:numFmt w:val="lowerLetter"/>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7" w15:restartNumberingAfterBreak="0">
    <w:nsid w:val="7579714B"/>
    <w:multiLevelType w:val="hybridMultilevel"/>
    <w:tmpl w:val="BB367F80"/>
    <w:lvl w:ilvl="0" w:tplc="160AEB9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E9551E"/>
    <w:multiLevelType w:val="hybridMultilevel"/>
    <w:tmpl w:val="941A3368"/>
    <w:lvl w:ilvl="0" w:tplc="4B0EC42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23"/>
  </w:num>
  <w:num w:numId="2">
    <w:abstractNumId w:val="5"/>
  </w:num>
  <w:num w:numId="3">
    <w:abstractNumId w:val="3"/>
  </w:num>
  <w:num w:numId="4">
    <w:abstractNumId w:val="6"/>
  </w:num>
  <w:num w:numId="5">
    <w:abstractNumId w:val="0"/>
  </w:num>
  <w:num w:numId="6">
    <w:abstractNumId w:val="4"/>
  </w:num>
  <w:num w:numId="7">
    <w:abstractNumId w:val="7"/>
  </w:num>
  <w:num w:numId="8">
    <w:abstractNumId w:val="21"/>
  </w:num>
  <w:num w:numId="9">
    <w:abstractNumId w:val="2"/>
  </w:num>
  <w:num w:numId="10">
    <w:abstractNumId w:val="20"/>
  </w:num>
  <w:num w:numId="11">
    <w:abstractNumId w:val="28"/>
  </w:num>
  <w:num w:numId="12">
    <w:abstractNumId w:val="24"/>
  </w:num>
  <w:num w:numId="13">
    <w:abstractNumId w:val="17"/>
  </w:num>
  <w:num w:numId="14">
    <w:abstractNumId w:val="16"/>
  </w:num>
  <w:num w:numId="15">
    <w:abstractNumId w:val="1"/>
  </w:num>
  <w:num w:numId="16">
    <w:abstractNumId w:val="15"/>
  </w:num>
  <w:num w:numId="17">
    <w:abstractNumId w:val="26"/>
  </w:num>
  <w:num w:numId="18">
    <w:abstractNumId w:val="22"/>
  </w:num>
  <w:num w:numId="19">
    <w:abstractNumId w:val="19"/>
  </w:num>
  <w:num w:numId="20">
    <w:abstractNumId w:val="13"/>
  </w:num>
  <w:num w:numId="21">
    <w:abstractNumId w:val="14"/>
  </w:num>
  <w:num w:numId="22">
    <w:abstractNumId w:val="27"/>
  </w:num>
  <w:num w:numId="23">
    <w:abstractNumId w:val="25"/>
  </w:num>
  <w:num w:numId="24">
    <w:abstractNumId w:val="18"/>
  </w:num>
  <w:num w:numId="25">
    <w:abstractNumId w:val="9"/>
  </w:num>
  <w:num w:numId="26">
    <w:abstractNumId w:val="12"/>
  </w:num>
  <w:num w:numId="27">
    <w:abstractNumId w:val="11"/>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F7"/>
    <w:rsid w:val="000129BC"/>
    <w:rsid w:val="000202B5"/>
    <w:rsid w:val="00025641"/>
    <w:rsid w:val="00026261"/>
    <w:rsid w:val="00037C2D"/>
    <w:rsid w:val="000463E8"/>
    <w:rsid w:val="00055D4A"/>
    <w:rsid w:val="000703D3"/>
    <w:rsid w:val="000726F5"/>
    <w:rsid w:val="00084205"/>
    <w:rsid w:val="000858F5"/>
    <w:rsid w:val="00091C8F"/>
    <w:rsid w:val="00095EC4"/>
    <w:rsid w:val="0009680E"/>
    <w:rsid w:val="000A40FF"/>
    <w:rsid w:val="000B1A74"/>
    <w:rsid w:val="000C6D8A"/>
    <w:rsid w:val="000D679D"/>
    <w:rsid w:val="000E283F"/>
    <w:rsid w:val="000F605B"/>
    <w:rsid w:val="00121E10"/>
    <w:rsid w:val="001334EC"/>
    <w:rsid w:val="00134775"/>
    <w:rsid w:val="001376D4"/>
    <w:rsid w:val="00140867"/>
    <w:rsid w:val="0015214D"/>
    <w:rsid w:val="00165348"/>
    <w:rsid w:val="001A205A"/>
    <w:rsid w:val="001A5F58"/>
    <w:rsid w:val="001A5FDF"/>
    <w:rsid w:val="001A6AE8"/>
    <w:rsid w:val="001D3682"/>
    <w:rsid w:val="001E5F04"/>
    <w:rsid w:val="001E79C0"/>
    <w:rsid w:val="001F7F7C"/>
    <w:rsid w:val="00206898"/>
    <w:rsid w:val="002332B6"/>
    <w:rsid w:val="002370B1"/>
    <w:rsid w:val="00240486"/>
    <w:rsid w:val="00251527"/>
    <w:rsid w:val="002542B6"/>
    <w:rsid w:val="0025447E"/>
    <w:rsid w:val="00256064"/>
    <w:rsid w:val="00282050"/>
    <w:rsid w:val="00293F24"/>
    <w:rsid w:val="00294BB5"/>
    <w:rsid w:val="00294D7D"/>
    <w:rsid w:val="00296EFB"/>
    <w:rsid w:val="002A3F54"/>
    <w:rsid w:val="002A522B"/>
    <w:rsid w:val="002A69BB"/>
    <w:rsid w:val="002C17D4"/>
    <w:rsid w:val="002C7BBE"/>
    <w:rsid w:val="002D3258"/>
    <w:rsid w:val="00300C1B"/>
    <w:rsid w:val="00300E7A"/>
    <w:rsid w:val="003144B7"/>
    <w:rsid w:val="0031576A"/>
    <w:rsid w:val="0032537A"/>
    <w:rsid w:val="00325915"/>
    <w:rsid w:val="00334B74"/>
    <w:rsid w:val="00346D80"/>
    <w:rsid w:val="00350262"/>
    <w:rsid w:val="003623EA"/>
    <w:rsid w:val="00363C61"/>
    <w:rsid w:val="00381327"/>
    <w:rsid w:val="00385FE0"/>
    <w:rsid w:val="00390818"/>
    <w:rsid w:val="003946CF"/>
    <w:rsid w:val="003B19FA"/>
    <w:rsid w:val="003B3504"/>
    <w:rsid w:val="003C043A"/>
    <w:rsid w:val="003C2547"/>
    <w:rsid w:val="003C2A71"/>
    <w:rsid w:val="003D1510"/>
    <w:rsid w:val="003D2FF2"/>
    <w:rsid w:val="003D3250"/>
    <w:rsid w:val="003E6A13"/>
    <w:rsid w:val="003F0F48"/>
    <w:rsid w:val="0042753F"/>
    <w:rsid w:val="00433A51"/>
    <w:rsid w:val="004414C5"/>
    <w:rsid w:val="004426CE"/>
    <w:rsid w:val="004575DB"/>
    <w:rsid w:val="00463CF6"/>
    <w:rsid w:val="00470742"/>
    <w:rsid w:val="004712C1"/>
    <w:rsid w:val="004A15AF"/>
    <w:rsid w:val="004B4D00"/>
    <w:rsid w:val="004B7532"/>
    <w:rsid w:val="004C284C"/>
    <w:rsid w:val="004E0138"/>
    <w:rsid w:val="004E77E7"/>
    <w:rsid w:val="00503F82"/>
    <w:rsid w:val="00533A5B"/>
    <w:rsid w:val="005376F6"/>
    <w:rsid w:val="0054015D"/>
    <w:rsid w:val="00544A30"/>
    <w:rsid w:val="00560AA5"/>
    <w:rsid w:val="00574D87"/>
    <w:rsid w:val="00574F04"/>
    <w:rsid w:val="00591CF3"/>
    <w:rsid w:val="005A0B15"/>
    <w:rsid w:val="005A7CD5"/>
    <w:rsid w:val="005B2E29"/>
    <w:rsid w:val="00603857"/>
    <w:rsid w:val="0061212D"/>
    <w:rsid w:val="00617CA8"/>
    <w:rsid w:val="006220E2"/>
    <w:rsid w:val="006239D3"/>
    <w:rsid w:val="00633F1A"/>
    <w:rsid w:val="006364C2"/>
    <w:rsid w:val="006404C5"/>
    <w:rsid w:val="0066711F"/>
    <w:rsid w:val="00681758"/>
    <w:rsid w:val="006A394B"/>
    <w:rsid w:val="006A7190"/>
    <w:rsid w:val="006B055C"/>
    <w:rsid w:val="006B5B7F"/>
    <w:rsid w:val="006D0060"/>
    <w:rsid w:val="006D2CA7"/>
    <w:rsid w:val="006D4F1B"/>
    <w:rsid w:val="006D6479"/>
    <w:rsid w:val="006E15A8"/>
    <w:rsid w:val="006E51F6"/>
    <w:rsid w:val="00706F63"/>
    <w:rsid w:val="00712B1B"/>
    <w:rsid w:val="007139D6"/>
    <w:rsid w:val="00713E24"/>
    <w:rsid w:val="00730607"/>
    <w:rsid w:val="00742F2C"/>
    <w:rsid w:val="007514FD"/>
    <w:rsid w:val="00781572"/>
    <w:rsid w:val="007925BC"/>
    <w:rsid w:val="00793D30"/>
    <w:rsid w:val="0079768D"/>
    <w:rsid w:val="007A081D"/>
    <w:rsid w:val="007B1F27"/>
    <w:rsid w:val="007B779E"/>
    <w:rsid w:val="007C397C"/>
    <w:rsid w:val="007C6B4E"/>
    <w:rsid w:val="007E32F9"/>
    <w:rsid w:val="007F2941"/>
    <w:rsid w:val="007F65A8"/>
    <w:rsid w:val="007F6EFF"/>
    <w:rsid w:val="0080536E"/>
    <w:rsid w:val="00810D97"/>
    <w:rsid w:val="008117F0"/>
    <w:rsid w:val="008266FD"/>
    <w:rsid w:val="0083278D"/>
    <w:rsid w:val="00861F6A"/>
    <w:rsid w:val="00867147"/>
    <w:rsid w:val="00873454"/>
    <w:rsid w:val="00876608"/>
    <w:rsid w:val="008856FD"/>
    <w:rsid w:val="00886EE5"/>
    <w:rsid w:val="008A07AB"/>
    <w:rsid w:val="008A0E41"/>
    <w:rsid w:val="008B3DFA"/>
    <w:rsid w:val="008C1D8E"/>
    <w:rsid w:val="008C3947"/>
    <w:rsid w:val="008D07D3"/>
    <w:rsid w:val="008D4F11"/>
    <w:rsid w:val="008E233C"/>
    <w:rsid w:val="0090767C"/>
    <w:rsid w:val="00917249"/>
    <w:rsid w:val="00932D89"/>
    <w:rsid w:val="00937FC2"/>
    <w:rsid w:val="0095001A"/>
    <w:rsid w:val="00950291"/>
    <w:rsid w:val="00960A95"/>
    <w:rsid w:val="00967045"/>
    <w:rsid w:val="0097176E"/>
    <w:rsid w:val="0097311D"/>
    <w:rsid w:val="009759EA"/>
    <w:rsid w:val="00976E28"/>
    <w:rsid w:val="00981469"/>
    <w:rsid w:val="00996B22"/>
    <w:rsid w:val="009A0501"/>
    <w:rsid w:val="009A625A"/>
    <w:rsid w:val="009C5E29"/>
    <w:rsid w:val="009E460B"/>
    <w:rsid w:val="009E6CF4"/>
    <w:rsid w:val="00A148E2"/>
    <w:rsid w:val="00A15500"/>
    <w:rsid w:val="00A15846"/>
    <w:rsid w:val="00A27D89"/>
    <w:rsid w:val="00A3080C"/>
    <w:rsid w:val="00A46CCA"/>
    <w:rsid w:val="00A5004C"/>
    <w:rsid w:val="00A62FD5"/>
    <w:rsid w:val="00A82404"/>
    <w:rsid w:val="00A853AF"/>
    <w:rsid w:val="00A87E4C"/>
    <w:rsid w:val="00AC16F5"/>
    <w:rsid w:val="00AC7A2F"/>
    <w:rsid w:val="00AD1CBA"/>
    <w:rsid w:val="00AD2061"/>
    <w:rsid w:val="00AD78FA"/>
    <w:rsid w:val="00AD7982"/>
    <w:rsid w:val="00AF799B"/>
    <w:rsid w:val="00AF7A1A"/>
    <w:rsid w:val="00B07392"/>
    <w:rsid w:val="00B121DD"/>
    <w:rsid w:val="00B24BCC"/>
    <w:rsid w:val="00B26F7C"/>
    <w:rsid w:val="00B43169"/>
    <w:rsid w:val="00B538C5"/>
    <w:rsid w:val="00B57600"/>
    <w:rsid w:val="00B6114C"/>
    <w:rsid w:val="00B62C0F"/>
    <w:rsid w:val="00B6517D"/>
    <w:rsid w:val="00BA10D9"/>
    <w:rsid w:val="00BA150F"/>
    <w:rsid w:val="00BB0B51"/>
    <w:rsid w:val="00BB3BC1"/>
    <w:rsid w:val="00BB4EA6"/>
    <w:rsid w:val="00BC2002"/>
    <w:rsid w:val="00C073D6"/>
    <w:rsid w:val="00C1764F"/>
    <w:rsid w:val="00C228F2"/>
    <w:rsid w:val="00C23A5D"/>
    <w:rsid w:val="00C26B13"/>
    <w:rsid w:val="00C33030"/>
    <w:rsid w:val="00C33BB7"/>
    <w:rsid w:val="00C53ABC"/>
    <w:rsid w:val="00C62C03"/>
    <w:rsid w:val="00C80A28"/>
    <w:rsid w:val="00C80D56"/>
    <w:rsid w:val="00C91631"/>
    <w:rsid w:val="00C9614D"/>
    <w:rsid w:val="00CD0556"/>
    <w:rsid w:val="00CD3AEF"/>
    <w:rsid w:val="00CD47B2"/>
    <w:rsid w:val="00CD7309"/>
    <w:rsid w:val="00CE1E9F"/>
    <w:rsid w:val="00D008F3"/>
    <w:rsid w:val="00D02615"/>
    <w:rsid w:val="00D05419"/>
    <w:rsid w:val="00D25ADD"/>
    <w:rsid w:val="00D25CA7"/>
    <w:rsid w:val="00D33951"/>
    <w:rsid w:val="00D44CFA"/>
    <w:rsid w:val="00D56E76"/>
    <w:rsid w:val="00D73910"/>
    <w:rsid w:val="00D74849"/>
    <w:rsid w:val="00D819A2"/>
    <w:rsid w:val="00D82778"/>
    <w:rsid w:val="00D966C2"/>
    <w:rsid w:val="00DA759E"/>
    <w:rsid w:val="00DB1AF7"/>
    <w:rsid w:val="00DB759D"/>
    <w:rsid w:val="00DC17AC"/>
    <w:rsid w:val="00DC6456"/>
    <w:rsid w:val="00DF2392"/>
    <w:rsid w:val="00DF3D40"/>
    <w:rsid w:val="00DF6B90"/>
    <w:rsid w:val="00E141AA"/>
    <w:rsid w:val="00E14F9F"/>
    <w:rsid w:val="00E16508"/>
    <w:rsid w:val="00E2298B"/>
    <w:rsid w:val="00E27FDD"/>
    <w:rsid w:val="00E4087E"/>
    <w:rsid w:val="00E41CE2"/>
    <w:rsid w:val="00EA0983"/>
    <w:rsid w:val="00EA4EE4"/>
    <w:rsid w:val="00EB0956"/>
    <w:rsid w:val="00EB0EAB"/>
    <w:rsid w:val="00EB3654"/>
    <w:rsid w:val="00EC55E7"/>
    <w:rsid w:val="00ED6E3A"/>
    <w:rsid w:val="00EE2E0D"/>
    <w:rsid w:val="00EE5021"/>
    <w:rsid w:val="00EE50C3"/>
    <w:rsid w:val="00EF613C"/>
    <w:rsid w:val="00EF7E0C"/>
    <w:rsid w:val="00F00A3A"/>
    <w:rsid w:val="00F17669"/>
    <w:rsid w:val="00F243CA"/>
    <w:rsid w:val="00F26F5F"/>
    <w:rsid w:val="00F545BF"/>
    <w:rsid w:val="00F708B8"/>
    <w:rsid w:val="00F71022"/>
    <w:rsid w:val="00FA62F3"/>
    <w:rsid w:val="00FE2355"/>
    <w:rsid w:val="00FF04B9"/>
    <w:rsid w:val="00FF3755"/>
    <w:rsid w:val="00FF3B8A"/>
    <w:rsid w:val="00FF78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C0314"/>
  <w15:docId w15:val="{A78A3276-DD28-402F-B4C5-8ACBFC72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8F3"/>
    <w:pPr>
      <w:ind w:firstLine="284"/>
    </w:pPr>
  </w:style>
  <w:style w:type="paragraph" w:styleId="Titre1">
    <w:name w:val="heading 1"/>
    <w:basedOn w:val="Sansinterligne"/>
    <w:next w:val="Normal"/>
    <w:link w:val="Titre1Car"/>
    <w:uiPriority w:val="9"/>
    <w:qFormat/>
    <w:rsid w:val="00F708B8"/>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Sansinterligne"/>
    <w:next w:val="Normal"/>
    <w:link w:val="Titre2Car"/>
    <w:uiPriority w:val="9"/>
    <w:unhideWhenUsed/>
    <w:qFormat/>
    <w:rsid w:val="00F708B8"/>
    <w:pPr>
      <w:numPr>
        <w:numId w:val="2"/>
      </w:numPr>
      <w:outlineLvl w:val="1"/>
    </w:pPr>
    <w:rPr>
      <w:rFonts w:ascii="Andalus" w:hAnsi="Andalus" w:cs="Andalus"/>
      <w:smallCaps/>
      <w:u w:val="double"/>
    </w:rPr>
  </w:style>
  <w:style w:type="paragraph" w:styleId="Titre4">
    <w:name w:val="heading 4"/>
    <w:basedOn w:val="Normal"/>
    <w:next w:val="Normal"/>
    <w:link w:val="Titre4Car"/>
    <w:uiPriority w:val="9"/>
    <w:unhideWhenUsed/>
    <w:qFormat/>
    <w:rsid w:val="00560A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E51F6"/>
    <w:pPr>
      <w:spacing w:after="0" w:line="240" w:lineRule="auto"/>
    </w:pPr>
  </w:style>
  <w:style w:type="character" w:customStyle="1" w:styleId="Titre1Car">
    <w:name w:val="Titre 1 Car"/>
    <w:basedOn w:val="Policepardfaut"/>
    <w:link w:val="Titre1"/>
    <w:uiPriority w:val="9"/>
    <w:rsid w:val="00F708B8"/>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En-tte">
    <w:name w:val="header"/>
    <w:basedOn w:val="Normal"/>
    <w:link w:val="En-tteCar"/>
    <w:uiPriority w:val="99"/>
    <w:unhideWhenUsed/>
    <w:rsid w:val="002D3258"/>
    <w:pPr>
      <w:tabs>
        <w:tab w:val="center" w:pos="4536"/>
        <w:tab w:val="right" w:pos="9072"/>
      </w:tabs>
      <w:spacing w:after="0" w:line="240" w:lineRule="auto"/>
    </w:pPr>
  </w:style>
  <w:style w:type="character" w:customStyle="1" w:styleId="En-tteCar">
    <w:name w:val="En-tête Car"/>
    <w:basedOn w:val="Policepardfaut"/>
    <w:link w:val="En-tte"/>
    <w:uiPriority w:val="99"/>
    <w:rsid w:val="002D3258"/>
  </w:style>
  <w:style w:type="paragraph" w:styleId="Pieddepage">
    <w:name w:val="footer"/>
    <w:basedOn w:val="Normal"/>
    <w:link w:val="PieddepageCar"/>
    <w:uiPriority w:val="99"/>
    <w:unhideWhenUsed/>
    <w:rsid w:val="002D3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258"/>
  </w:style>
  <w:style w:type="paragraph" w:styleId="Textedebulles">
    <w:name w:val="Balloon Text"/>
    <w:basedOn w:val="Normal"/>
    <w:link w:val="TextedebullesCar"/>
    <w:uiPriority w:val="99"/>
    <w:semiHidden/>
    <w:unhideWhenUsed/>
    <w:rsid w:val="002D3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258"/>
    <w:rPr>
      <w:rFonts w:ascii="Tahoma" w:hAnsi="Tahoma" w:cs="Tahoma"/>
      <w:sz w:val="16"/>
      <w:szCs w:val="16"/>
    </w:rPr>
  </w:style>
  <w:style w:type="character" w:customStyle="1" w:styleId="Titre2Car">
    <w:name w:val="Titre 2 Car"/>
    <w:basedOn w:val="Policepardfaut"/>
    <w:link w:val="Titre2"/>
    <w:uiPriority w:val="9"/>
    <w:rsid w:val="00F708B8"/>
    <w:rPr>
      <w:rFonts w:ascii="Andalus" w:hAnsi="Andalus" w:cs="Andalus"/>
      <w:smallCaps/>
      <w:u w:val="double"/>
    </w:rPr>
  </w:style>
  <w:style w:type="paragraph" w:styleId="Sous-titre">
    <w:name w:val="Subtitle"/>
    <w:basedOn w:val="Sansinterligne"/>
    <w:next w:val="Normal"/>
    <w:link w:val="Sous-titreCar"/>
    <w:uiPriority w:val="11"/>
    <w:qFormat/>
    <w:rsid w:val="00D008F3"/>
    <w:pPr>
      <w:numPr>
        <w:numId w:val="3"/>
      </w:numPr>
      <w:ind w:left="714" w:hanging="357"/>
      <w:outlineLvl w:val="2"/>
    </w:pPr>
    <w:rPr>
      <w:u w:val="single"/>
    </w:rPr>
  </w:style>
  <w:style w:type="character" w:customStyle="1" w:styleId="Sous-titreCar">
    <w:name w:val="Sous-titre Car"/>
    <w:basedOn w:val="Policepardfaut"/>
    <w:link w:val="Sous-titre"/>
    <w:uiPriority w:val="11"/>
    <w:rsid w:val="00D008F3"/>
    <w:rPr>
      <w:u w:val="single"/>
    </w:rPr>
  </w:style>
  <w:style w:type="paragraph" w:customStyle="1" w:styleId="Sous-titres2">
    <w:name w:val="Sous-titres 2"/>
    <w:basedOn w:val="Sansinterligne"/>
    <w:link w:val="Sous-titres2Car"/>
    <w:qFormat/>
    <w:rsid w:val="00D008F3"/>
    <w:pPr>
      <w:numPr>
        <w:numId w:val="6"/>
      </w:numPr>
      <w:ind w:left="714" w:hanging="357"/>
      <w:outlineLvl w:val="3"/>
    </w:pPr>
    <w:rPr>
      <w:u w:val="dash"/>
    </w:rPr>
  </w:style>
  <w:style w:type="paragraph" w:customStyle="1" w:styleId="Sous-titre3">
    <w:name w:val="Sous-titre 3"/>
    <w:basedOn w:val="Sansinterligne"/>
    <w:link w:val="Sous-titre3Car"/>
    <w:qFormat/>
    <w:rsid w:val="00D008F3"/>
    <w:pPr>
      <w:numPr>
        <w:numId w:val="7"/>
      </w:numPr>
      <w:ind w:left="714" w:hanging="357"/>
      <w:outlineLvl w:val="4"/>
    </w:pPr>
    <w:rPr>
      <w:u w:val="dotted"/>
    </w:rPr>
  </w:style>
  <w:style w:type="character" w:customStyle="1" w:styleId="SansinterligneCar">
    <w:name w:val="Sans interligne Car"/>
    <w:basedOn w:val="Policepardfaut"/>
    <w:link w:val="Sansinterligne"/>
    <w:uiPriority w:val="1"/>
    <w:rsid w:val="00F708B8"/>
  </w:style>
  <w:style w:type="character" w:customStyle="1" w:styleId="Sous-titres2Car">
    <w:name w:val="Sous-titres 2 Car"/>
    <w:basedOn w:val="SansinterligneCar"/>
    <w:link w:val="Sous-titres2"/>
    <w:rsid w:val="00D008F3"/>
    <w:rPr>
      <w:u w:val="dash"/>
    </w:rPr>
  </w:style>
  <w:style w:type="character" w:customStyle="1" w:styleId="Sous-titre3Car">
    <w:name w:val="Sous-titre 3 Car"/>
    <w:basedOn w:val="SansinterligneCar"/>
    <w:link w:val="Sous-titre3"/>
    <w:rsid w:val="00D008F3"/>
    <w:rPr>
      <w:u w:val="dotted"/>
    </w:rPr>
  </w:style>
  <w:style w:type="paragraph" w:styleId="Notedebasdepage">
    <w:name w:val="footnote text"/>
    <w:basedOn w:val="Normal"/>
    <w:link w:val="NotedebasdepageCar"/>
    <w:uiPriority w:val="99"/>
    <w:semiHidden/>
    <w:unhideWhenUsed/>
    <w:rsid w:val="00DF23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392"/>
    <w:rPr>
      <w:sz w:val="20"/>
      <w:szCs w:val="20"/>
    </w:rPr>
  </w:style>
  <w:style w:type="character" w:styleId="Appelnotedebasdep">
    <w:name w:val="footnote reference"/>
    <w:basedOn w:val="Policepardfaut"/>
    <w:uiPriority w:val="99"/>
    <w:semiHidden/>
    <w:unhideWhenUsed/>
    <w:rsid w:val="00DF2392"/>
    <w:rPr>
      <w:vertAlign w:val="superscript"/>
    </w:rPr>
  </w:style>
  <w:style w:type="table" w:styleId="Grilledutableau">
    <w:name w:val="Table Grid"/>
    <w:basedOn w:val="TableauNormal"/>
    <w:uiPriority w:val="59"/>
    <w:rsid w:val="0047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olicepardfaut"/>
    <w:rsid w:val="00B6517D"/>
  </w:style>
  <w:style w:type="character" w:styleId="Lienhypertexte">
    <w:name w:val="Hyperlink"/>
    <w:basedOn w:val="Policepardfaut"/>
    <w:uiPriority w:val="99"/>
    <w:unhideWhenUsed/>
    <w:rsid w:val="00810D97"/>
    <w:rPr>
      <w:color w:val="0000FF" w:themeColor="hyperlink"/>
      <w:u w:val="single"/>
    </w:rPr>
  </w:style>
  <w:style w:type="paragraph" w:styleId="Paragraphedeliste">
    <w:name w:val="List Paragraph"/>
    <w:basedOn w:val="Normal"/>
    <w:uiPriority w:val="34"/>
    <w:rsid w:val="004A15AF"/>
    <w:pPr>
      <w:ind w:left="720"/>
      <w:contextualSpacing/>
    </w:pPr>
  </w:style>
  <w:style w:type="character" w:customStyle="1" w:styleId="apple-converted-space">
    <w:name w:val="apple-converted-space"/>
    <w:basedOn w:val="Policepardfaut"/>
    <w:rsid w:val="00937FC2"/>
  </w:style>
  <w:style w:type="character" w:customStyle="1" w:styleId="b15">
    <w:name w:val="b15"/>
    <w:basedOn w:val="Policepardfaut"/>
    <w:rsid w:val="0054015D"/>
  </w:style>
  <w:style w:type="character" w:customStyle="1" w:styleId="Titre4Car">
    <w:name w:val="Titre 4 Car"/>
    <w:basedOn w:val="Policepardfaut"/>
    <w:link w:val="Titre4"/>
    <w:uiPriority w:val="9"/>
    <w:rsid w:val="00560AA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94105">
      <w:bodyDiv w:val="1"/>
      <w:marLeft w:val="0"/>
      <w:marRight w:val="0"/>
      <w:marTop w:val="0"/>
      <w:marBottom w:val="0"/>
      <w:divBdr>
        <w:top w:val="none" w:sz="0" w:space="0" w:color="auto"/>
        <w:left w:val="none" w:sz="0" w:space="0" w:color="auto"/>
        <w:bottom w:val="none" w:sz="0" w:space="0" w:color="auto"/>
        <w:right w:val="none" w:sz="0" w:space="0" w:color="auto"/>
      </w:divBdr>
    </w:div>
    <w:div w:id="354042637">
      <w:bodyDiv w:val="1"/>
      <w:marLeft w:val="0"/>
      <w:marRight w:val="0"/>
      <w:marTop w:val="0"/>
      <w:marBottom w:val="0"/>
      <w:divBdr>
        <w:top w:val="none" w:sz="0" w:space="0" w:color="auto"/>
        <w:left w:val="none" w:sz="0" w:space="0" w:color="auto"/>
        <w:bottom w:val="none" w:sz="0" w:space="0" w:color="auto"/>
        <w:right w:val="none" w:sz="0" w:space="0" w:color="auto"/>
      </w:divBdr>
    </w:div>
    <w:div w:id="558596051">
      <w:bodyDiv w:val="1"/>
      <w:marLeft w:val="0"/>
      <w:marRight w:val="0"/>
      <w:marTop w:val="0"/>
      <w:marBottom w:val="0"/>
      <w:divBdr>
        <w:top w:val="none" w:sz="0" w:space="0" w:color="auto"/>
        <w:left w:val="none" w:sz="0" w:space="0" w:color="auto"/>
        <w:bottom w:val="none" w:sz="0" w:space="0" w:color="auto"/>
        <w:right w:val="none" w:sz="0" w:space="0" w:color="auto"/>
      </w:divBdr>
    </w:div>
    <w:div w:id="561671174">
      <w:bodyDiv w:val="1"/>
      <w:marLeft w:val="0"/>
      <w:marRight w:val="0"/>
      <w:marTop w:val="0"/>
      <w:marBottom w:val="0"/>
      <w:divBdr>
        <w:top w:val="none" w:sz="0" w:space="0" w:color="auto"/>
        <w:left w:val="none" w:sz="0" w:space="0" w:color="auto"/>
        <w:bottom w:val="none" w:sz="0" w:space="0" w:color="auto"/>
        <w:right w:val="none" w:sz="0" w:space="0" w:color="auto"/>
      </w:divBdr>
    </w:div>
    <w:div w:id="615872429">
      <w:bodyDiv w:val="1"/>
      <w:marLeft w:val="0"/>
      <w:marRight w:val="0"/>
      <w:marTop w:val="0"/>
      <w:marBottom w:val="0"/>
      <w:divBdr>
        <w:top w:val="none" w:sz="0" w:space="0" w:color="auto"/>
        <w:left w:val="none" w:sz="0" w:space="0" w:color="auto"/>
        <w:bottom w:val="none" w:sz="0" w:space="0" w:color="auto"/>
        <w:right w:val="none" w:sz="0" w:space="0" w:color="auto"/>
      </w:divBdr>
    </w:div>
    <w:div w:id="651641693">
      <w:bodyDiv w:val="1"/>
      <w:marLeft w:val="0"/>
      <w:marRight w:val="0"/>
      <w:marTop w:val="0"/>
      <w:marBottom w:val="0"/>
      <w:divBdr>
        <w:top w:val="none" w:sz="0" w:space="0" w:color="auto"/>
        <w:left w:val="none" w:sz="0" w:space="0" w:color="auto"/>
        <w:bottom w:val="none" w:sz="0" w:space="0" w:color="auto"/>
        <w:right w:val="none" w:sz="0" w:space="0" w:color="auto"/>
      </w:divBdr>
    </w:div>
    <w:div w:id="856961786">
      <w:bodyDiv w:val="1"/>
      <w:marLeft w:val="0"/>
      <w:marRight w:val="0"/>
      <w:marTop w:val="0"/>
      <w:marBottom w:val="0"/>
      <w:divBdr>
        <w:top w:val="none" w:sz="0" w:space="0" w:color="auto"/>
        <w:left w:val="none" w:sz="0" w:space="0" w:color="auto"/>
        <w:bottom w:val="none" w:sz="0" w:space="0" w:color="auto"/>
        <w:right w:val="none" w:sz="0" w:space="0" w:color="auto"/>
      </w:divBdr>
    </w:div>
    <w:div w:id="904026999">
      <w:bodyDiv w:val="1"/>
      <w:marLeft w:val="0"/>
      <w:marRight w:val="0"/>
      <w:marTop w:val="0"/>
      <w:marBottom w:val="0"/>
      <w:divBdr>
        <w:top w:val="none" w:sz="0" w:space="0" w:color="auto"/>
        <w:left w:val="none" w:sz="0" w:space="0" w:color="auto"/>
        <w:bottom w:val="none" w:sz="0" w:space="0" w:color="auto"/>
        <w:right w:val="none" w:sz="0" w:space="0" w:color="auto"/>
      </w:divBdr>
    </w:div>
    <w:div w:id="1041201854">
      <w:bodyDiv w:val="1"/>
      <w:marLeft w:val="0"/>
      <w:marRight w:val="0"/>
      <w:marTop w:val="0"/>
      <w:marBottom w:val="0"/>
      <w:divBdr>
        <w:top w:val="none" w:sz="0" w:space="0" w:color="auto"/>
        <w:left w:val="none" w:sz="0" w:space="0" w:color="auto"/>
        <w:bottom w:val="none" w:sz="0" w:space="0" w:color="auto"/>
        <w:right w:val="none" w:sz="0" w:space="0" w:color="auto"/>
      </w:divBdr>
    </w:div>
    <w:div w:id="1247956987">
      <w:bodyDiv w:val="1"/>
      <w:marLeft w:val="0"/>
      <w:marRight w:val="0"/>
      <w:marTop w:val="0"/>
      <w:marBottom w:val="0"/>
      <w:divBdr>
        <w:top w:val="none" w:sz="0" w:space="0" w:color="auto"/>
        <w:left w:val="none" w:sz="0" w:space="0" w:color="auto"/>
        <w:bottom w:val="none" w:sz="0" w:space="0" w:color="auto"/>
        <w:right w:val="none" w:sz="0" w:space="0" w:color="auto"/>
      </w:divBdr>
    </w:div>
    <w:div w:id="1250240332">
      <w:bodyDiv w:val="1"/>
      <w:marLeft w:val="0"/>
      <w:marRight w:val="0"/>
      <w:marTop w:val="0"/>
      <w:marBottom w:val="0"/>
      <w:divBdr>
        <w:top w:val="none" w:sz="0" w:space="0" w:color="auto"/>
        <w:left w:val="none" w:sz="0" w:space="0" w:color="auto"/>
        <w:bottom w:val="none" w:sz="0" w:space="0" w:color="auto"/>
        <w:right w:val="none" w:sz="0" w:space="0" w:color="auto"/>
      </w:divBdr>
    </w:div>
    <w:div w:id="1358233838">
      <w:bodyDiv w:val="1"/>
      <w:marLeft w:val="0"/>
      <w:marRight w:val="0"/>
      <w:marTop w:val="0"/>
      <w:marBottom w:val="0"/>
      <w:divBdr>
        <w:top w:val="none" w:sz="0" w:space="0" w:color="auto"/>
        <w:left w:val="none" w:sz="0" w:space="0" w:color="auto"/>
        <w:bottom w:val="none" w:sz="0" w:space="0" w:color="auto"/>
        <w:right w:val="none" w:sz="0" w:space="0" w:color="auto"/>
      </w:divBdr>
    </w:div>
    <w:div w:id="1429888263">
      <w:bodyDiv w:val="1"/>
      <w:marLeft w:val="0"/>
      <w:marRight w:val="0"/>
      <w:marTop w:val="0"/>
      <w:marBottom w:val="0"/>
      <w:divBdr>
        <w:top w:val="none" w:sz="0" w:space="0" w:color="auto"/>
        <w:left w:val="none" w:sz="0" w:space="0" w:color="auto"/>
        <w:bottom w:val="none" w:sz="0" w:space="0" w:color="auto"/>
        <w:right w:val="none" w:sz="0" w:space="0" w:color="auto"/>
      </w:divBdr>
    </w:div>
    <w:div w:id="1558474301">
      <w:bodyDiv w:val="1"/>
      <w:marLeft w:val="0"/>
      <w:marRight w:val="0"/>
      <w:marTop w:val="0"/>
      <w:marBottom w:val="0"/>
      <w:divBdr>
        <w:top w:val="none" w:sz="0" w:space="0" w:color="auto"/>
        <w:left w:val="none" w:sz="0" w:space="0" w:color="auto"/>
        <w:bottom w:val="none" w:sz="0" w:space="0" w:color="auto"/>
        <w:right w:val="none" w:sz="0" w:space="0" w:color="auto"/>
      </w:divBdr>
    </w:div>
    <w:div w:id="1638299840">
      <w:bodyDiv w:val="1"/>
      <w:marLeft w:val="0"/>
      <w:marRight w:val="0"/>
      <w:marTop w:val="0"/>
      <w:marBottom w:val="0"/>
      <w:divBdr>
        <w:top w:val="none" w:sz="0" w:space="0" w:color="auto"/>
        <w:left w:val="none" w:sz="0" w:space="0" w:color="auto"/>
        <w:bottom w:val="none" w:sz="0" w:space="0" w:color="auto"/>
        <w:right w:val="none" w:sz="0" w:space="0" w:color="auto"/>
      </w:divBdr>
    </w:div>
    <w:div w:id="1672565200">
      <w:bodyDiv w:val="1"/>
      <w:marLeft w:val="0"/>
      <w:marRight w:val="0"/>
      <w:marTop w:val="0"/>
      <w:marBottom w:val="0"/>
      <w:divBdr>
        <w:top w:val="none" w:sz="0" w:space="0" w:color="auto"/>
        <w:left w:val="none" w:sz="0" w:space="0" w:color="auto"/>
        <w:bottom w:val="none" w:sz="0" w:space="0" w:color="auto"/>
        <w:right w:val="none" w:sz="0" w:space="0" w:color="auto"/>
      </w:divBdr>
    </w:div>
    <w:div w:id="1775049609">
      <w:bodyDiv w:val="1"/>
      <w:marLeft w:val="0"/>
      <w:marRight w:val="0"/>
      <w:marTop w:val="0"/>
      <w:marBottom w:val="0"/>
      <w:divBdr>
        <w:top w:val="none" w:sz="0" w:space="0" w:color="auto"/>
        <w:left w:val="none" w:sz="0" w:space="0" w:color="auto"/>
        <w:bottom w:val="none" w:sz="0" w:space="0" w:color="auto"/>
        <w:right w:val="none" w:sz="0" w:space="0" w:color="auto"/>
      </w:divBdr>
    </w:div>
    <w:div w:id="1971474859">
      <w:bodyDiv w:val="1"/>
      <w:marLeft w:val="0"/>
      <w:marRight w:val="0"/>
      <w:marTop w:val="0"/>
      <w:marBottom w:val="0"/>
      <w:divBdr>
        <w:top w:val="none" w:sz="0" w:space="0" w:color="auto"/>
        <w:left w:val="none" w:sz="0" w:space="0" w:color="auto"/>
        <w:bottom w:val="none" w:sz="0" w:space="0" w:color="auto"/>
        <w:right w:val="none" w:sz="0" w:space="0" w:color="auto"/>
      </w:divBdr>
    </w:div>
    <w:div w:id="20697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ours\Fran&#231;ais\Liste%20des%20objectifs%20et%20des%20comp&#233;tenc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othicaire">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6BFA4-C0B1-4275-A712-44E2CE4B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Liste des objectifs et des compétences</Template>
  <TotalTime>1</TotalTime>
  <Pages>2</Pages>
  <Words>512</Words>
  <Characters>2818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Grégory Cromphout</cp:lastModifiedBy>
  <cp:revision>2</cp:revision>
  <cp:lastPrinted>2011-01-09T19:47:00Z</cp:lastPrinted>
  <dcterms:created xsi:type="dcterms:W3CDTF">2020-06-12T16:31:00Z</dcterms:created>
  <dcterms:modified xsi:type="dcterms:W3CDTF">2020-06-12T16:31:00Z</dcterms:modified>
</cp:coreProperties>
</file>